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5E" w:rsidRPr="00BD6F70" w:rsidRDefault="0030385E" w:rsidP="0030385E">
      <w:pPr>
        <w:adjustRightInd w:val="0"/>
        <w:snapToGrid w:val="0"/>
        <w:spacing w:line="360" w:lineRule="auto"/>
        <w:rPr>
          <w:rFonts w:ascii="宋体" w:hAnsi="宋体"/>
          <w:b/>
          <w:bCs/>
          <w:spacing w:val="20"/>
          <w:sz w:val="48"/>
          <w:szCs w:val="48"/>
        </w:rPr>
      </w:pPr>
      <w:r w:rsidRPr="00BD6F70">
        <w:rPr>
          <w:rFonts w:ascii="宋体" w:hAnsi="宋体"/>
          <w:b/>
          <w:bCs/>
          <w:noProof/>
          <w:spacing w:val="20"/>
          <w:sz w:val="48"/>
          <w:szCs w:val="48"/>
        </w:rPr>
        <w:drawing>
          <wp:anchor distT="0" distB="0" distL="114300" distR="114300" simplePos="0" relativeHeight="251666432" behindDoc="1" locked="0" layoutInCell="1" allowOverlap="1" wp14:anchorId="09B9D14F" wp14:editId="389F7BF9">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14:sizeRelH relativeFrom="margin">
              <wp14:pctWidth>0</wp14:pctWidth>
            </wp14:sizeRelH>
            <wp14:sizeRelV relativeFrom="margin">
              <wp14:pctHeight>0</wp14:pctHeight>
            </wp14:sizeRelV>
          </wp:anchor>
        </w:drawing>
      </w:r>
    </w:p>
    <w:p w:rsidR="0030385E" w:rsidRPr="00BD6F70" w:rsidRDefault="0030385E" w:rsidP="0030385E">
      <w:pPr>
        <w:autoSpaceDE w:val="0"/>
        <w:autoSpaceDN w:val="0"/>
        <w:adjustRightInd w:val="0"/>
        <w:spacing w:line="360" w:lineRule="auto"/>
        <w:ind w:right="1848" w:firstLineChars="250" w:firstLine="803"/>
        <w:rPr>
          <w:rFonts w:ascii="宋体" w:hAnsi="宋体"/>
          <w:b/>
          <w:kern w:val="13"/>
          <w:sz w:val="32"/>
        </w:rPr>
      </w:pPr>
    </w:p>
    <w:p w:rsidR="0030385E" w:rsidRPr="00BD6F70" w:rsidRDefault="0030385E" w:rsidP="0030385E">
      <w:pPr>
        <w:autoSpaceDE w:val="0"/>
        <w:autoSpaceDN w:val="0"/>
        <w:adjustRightInd w:val="0"/>
        <w:spacing w:line="360" w:lineRule="auto"/>
        <w:ind w:leftChars="350" w:left="2341" w:right="1848" w:hangingChars="500" w:hanging="1606"/>
        <w:rPr>
          <w:rFonts w:ascii="宋体" w:hAnsi="宋体"/>
          <w:b/>
          <w:kern w:val="13"/>
          <w:sz w:val="32"/>
        </w:rPr>
      </w:pPr>
      <w:r w:rsidRPr="00BD6F70">
        <w:rPr>
          <w:rFonts w:ascii="宋体" w:hAnsi="宋体" w:hint="eastAsia"/>
          <w:b/>
          <w:kern w:val="13"/>
          <w:sz w:val="32"/>
        </w:rPr>
        <w:t>项目名称：</w:t>
      </w:r>
      <w:r w:rsidR="00A40BD0" w:rsidRPr="00BD6F70">
        <w:rPr>
          <w:rFonts w:ascii="宋体" w:hAnsi="宋体" w:hint="eastAsia"/>
          <w:b/>
          <w:kern w:val="13"/>
          <w:sz w:val="32"/>
        </w:rPr>
        <w:t>医院感染质量实时监测系统</w:t>
      </w:r>
    </w:p>
    <w:p w:rsidR="0030385E" w:rsidRPr="00BD6F70" w:rsidRDefault="0030385E" w:rsidP="0030385E">
      <w:pPr>
        <w:autoSpaceDE w:val="0"/>
        <w:autoSpaceDN w:val="0"/>
        <w:adjustRightInd w:val="0"/>
        <w:spacing w:line="360" w:lineRule="auto"/>
        <w:ind w:right="1848" w:firstLineChars="250" w:firstLine="803"/>
        <w:rPr>
          <w:rFonts w:asciiTheme="minorEastAsia" w:hAnsiTheme="minorEastAsia"/>
          <w:b/>
          <w:bCs/>
          <w:sz w:val="32"/>
          <w:szCs w:val="36"/>
        </w:rPr>
      </w:pPr>
    </w:p>
    <w:p w:rsidR="00A40BD0" w:rsidRPr="00BD6F70" w:rsidRDefault="00A40BD0" w:rsidP="0030385E">
      <w:pPr>
        <w:autoSpaceDE w:val="0"/>
        <w:autoSpaceDN w:val="0"/>
        <w:adjustRightInd w:val="0"/>
        <w:spacing w:line="360" w:lineRule="auto"/>
        <w:ind w:right="1848" w:firstLineChars="250" w:firstLine="803"/>
        <w:rPr>
          <w:rFonts w:asciiTheme="minorEastAsia" w:hAnsiTheme="minorEastAsia"/>
          <w:b/>
          <w:bCs/>
          <w:sz w:val="32"/>
          <w:szCs w:val="36"/>
        </w:rPr>
      </w:pPr>
    </w:p>
    <w:p w:rsidR="0030385E" w:rsidRPr="00BD6F70" w:rsidRDefault="0030385E" w:rsidP="00A40BD0">
      <w:pPr>
        <w:autoSpaceDE w:val="0"/>
        <w:autoSpaceDN w:val="0"/>
        <w:adjustRightInd w:val="0"/>
        <w:spacing w:line="360" w:lineRule="auto"/>
        <w:ind w:right="1848" w:firstLineChars="250" w:firstLine="803"/>
        <w:rPr>
          <w:rFonts w:asciiTheme="minorEastAsia" w:hAnsiTheme="minorEastAsia"/>
          <w:b/>
          <w:bCs/>
          <w:w w:val="104"/>
          <w:sz w:val="32"/>
          <w:szCs w:val="36"/>
        </w:rPr>
      </w:pPr>
      <w:r w:rsidRPr="00BD6F70">
        <w:rPr>
          <w:rFonts w:asciiTheme="minorEastAsia" w:hAnsiTheme="minorEastAsia" w:hint="eastAsia"/>
          <w:b/>
          <w:bCs/>
          <w:sz w:val="32"/>
          <w:szCs w:val="36"/>
        </w:rPr>
        <w:t>项目编</w:t>
      </w:r>
      <w:r w:rsidRPr="00BD6F70">
        <w:rPr>
          <w:rFonts w:asciiTheme="minorEastAsia" w:hAnsiTheme="minorEastAsia" w:hint="eastAsia"/>
          <w:b/>
          <w:bCs/>
          <w:spacing w:val="-5"/>
          <w:sz w:val="32"/>
          <w:szCs w:val="36"/>
        </w:rPr>
        <w:t>号</w:t>
      </w:r>
      <w:r w:rsidRPr="00BD6F70">
        <w:rPr>
          <w:rFonts w:asciiTheme="minorEastAsia" w:hAnsiTheme="minorEastAsia" w:hint="eastAsia"/>
          <w:b/>
          <w:bCs/>
          <w:sz w:val="32"/>
          <w:szCs w:val="36"/>
        </w:rPr>
        <w:t>：</w:t>
      </w:r>
      <w:r w:rsidR="00A40BD0" w:rsidRPr="00BD6F70">
        <w:rPr>
          <w:rFonts w:asciiTheme="minorEastAsia" w:hAnsiTheme="minorEastAsia"/>
          <w:b/>
          <w:bCs/>
          <w:sz w:val="32"/>
          <w:szCs w:val="36"/>
        </w:rPr>
        <w:t>NYWYF20190002</w:t>
      </w:r>
    </w:p>
    <w:p w:rsidR="0030385E" w:rsidRPr="00BD6F70" w:rsidRDefault="0030385E" w:rsidP="00303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30385E" w:rsidRPr="00BD6F70" w:rsidRDefault="0030385E" w:rsidP="00303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30385E" w:rsidRPr="00BD6F70" w:rsidRDefault="0030385E" w:rsidP="00303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30385E" w:rsidRPr="00BD6F70" w:rsidRDefault="0030385E" w:rsidP="0030385E">
      <w:pPr>
        <w:autoSpaceDE w:val="0"/>
        <w:autoSpaceDN w:val="0"/>
        <w:adjustRightInd w:val="0"/>
        <w:spacing w:line="360" w:lineRule="auto"/>
        <w:jc w:val="center"/>
        <w:rPr>
          <w:rFonts w:asciiTheme="minorEastAsia" w:hAnsiTheme="minorEastAsia" w:cs="宋体"/>
          <w:b/>
          <w:bCs/>
          <w:w w:val="104"/>
          <w:kern w:val="0"/>
          <w:sz w:val="32"/>
          <w:szCs w:val="36"/>
        </w:rPr>
      </w:pPr>
      <w:r w:rsidRPr="00BD6F70">
        <w:rPr>
          <w:rFonts w:asciiTheme="minorEastAsia" w:hAnsiTheme="minorEastAsia"/>
          <w:b/>
          <w:bCs/>
          <w:spacing w:val="1"/>
          <w:sz w:val="32"/>
          <w:szCs w:val="36"/>
        </w:rPr>
        <w:t>20</w:t>
      </w:r>
      <w:r w:rsidRPr="00BD6F70">
        <w:rPr>
          <w:rFonts w:asciiTheme="minorEastAsia" w:hAnsiTheme="minorEastAsia" w:hint="eastAsia"/>
          <w:b/>
          <w:bCs/>
          <w:spacing w:val="-4"/>
          <w:sz w:val="32"/>
          <w:szCs w:val="36"/>
        </w:rPr>
        <w:t>19</w:t>
      </w:r>
      <w:r w:rsidRPr="00BD6F70">
        <w:rPr>
          <w:rFonts w:asciiTheme="minorEastAsia" w:hAnsiTheme="minorEastAsia" w:hint="eastAsia"/>
          <w:b/>
          <w:bCs/>
          <w:sz w:val="32"/>
          <w:szCs w:val="36"/>
        </w:rPr>
        <w:t>年7月</w:t>
      </w:r>
      <w:r w:rsidR="00BF694E">
        <w:rPr>
          <w:rFonts w:asciiTheme="minorEastAsia" w:hAnsiTheme="minorEastAsia" w:hint="eastAsia"/>
          <w:b/>
          <w:bCs/>
          <w:sz w:val="32"/>
          <w:szCs w:val="36"/>
        </w:rPr>
        <w:t>24</w:t>
      </w:r>
      <w:r w:rsidRPr="00BD6F70">
        <w:rPr>
          <w:rFonts w:asciiTheme="minorEastAsia" w:hAnsiTheme="minorEastAsia" w:cs="宋体" w:hint="eastAsia"/>
          <w:b/>
          <w:bCs/>
          <w:w w:val="104"/>
          <w:kern w:val="0"/>
          <w:sz w:val="32"/>
          <w:szCs w:val="36"/>
        </w:rPr>
        <w:t>日</w:t>
      </w:r>
    </w:p>
    <w:p w:rsidR="00E860D5" w:rsidRPr="00BD6F70" w:rsidRDefault="00E860D5" w:rsidP="00A40BD0">
      <w:pPr>
        <w:spacing w:line="360" w:lineRule="auto"/>
        <w:outlineLvl w:val="0"/>
        <w:rPr>
          <w:rFonts w:ascii="宋体" w:hAnsi="宋体"/>
          <w:b/>
          <w:sz w:val="44"/>
        </w:rPr>
      </w:pPr>
    </w:p>
    <w:p w:rsidR="00B8726F" w:rsidRPr="00BD6F70" w:rsidRDefault="00B8726F" w:rsidP="00B8726F">
      <w:pPr>
        <w:spacing w:line="360" w:lineRule="auto"/>
        <w:jc w:val="center"/>
        <w:outlineLvl w:val="0"/>
        <w:rPr>
          <w:rFonts w:ascii="宋体" w:hAnsi="宋体"/>
          <w:b/>
          <w:sz w:val="44"/>
        </w:rPr>
      </w:pPr>
      <w:bookmarkStart w:id="0" w:name="_Toc14715157"/>
      <w:bookmarkStart w:id="1" w:name="_Toc14715230"/>
      <w:r w:rsidRPr="00BD6F70">
        <w:rPr>
          <w:rFonts w:ascii="宋体" w:hAnsi="宋体" w:hint="eastAsia"/>
          <w:b/>
          <w:sz w:val="44"/>
        </w:rPr>
        <w:lastRenderedPageBreak/>
        <w:t>目   录</w:t>
      </w:r>
      <w:bookmarkEnd w:id="0"/>
      <w:bookmarkEnd w:id="1"/>
    </w:p>
    <w:sdt>
      <w:sdtPr>
        <w:rPr>
          <w:rFonts w:asciiTheme="minorHAnsi" w:eastAsiaTheme="minorEastAsia" w:hAnsiTheme="minorHAnsi" w:cstheme="minorBidi"/>
          <w:b w:val="0"/>
          <w:bCs w:val="0"/>
          <w:color w:val="auto"/>
          <w:kern w:val="2"/>
          <w:sz w:val="21"/>
          <w:szCs w:val="22"/>
          <w:lang w:val="zh-CN"/>
        </w:rPr>
        <w:id w:val="-511453155"/>
        <w:docPartObj>
          <w:docPartGallery w:val="Table of Contents"/>
          <w:docPartUnique/>
        </w:docPartObj>
      </w:sdtPr>
      <w:sdtEndPr/>
      <w:sdtContent>
        <w:p w:rsidR="00122A49" w:rsidRPr="00BD6F70" w:rsidRDefault="00122A49" w:rsidP="00122A49">
          <w:pPr>
            <w:pStyle w:val="TOC"/>
            <w:rPr>
              <w:rFonts w:ascii="黑体" w:eastAsia="黑体" w:hAnsi="黑体"/>
              <w:color w:val="auto"/>
              <w:sz w:val="32"/>
              <w:szCs w:val="32"/>
            </w:rPr>
          </w:pPr>
          <w:r w:rsidRPr="00BD6F70">
            <w:rPr>
              <w:color w:val="auto"/>
            </w:rPr>
            <w:fldChar w:fldCharType="begin"/>
          </w:r>
          <w:r w:rsidRPr="00BD6F70">
            <w:rPr>
              <w:color w:val="auto"/>
            </w:rPr>
            <w:instrText xml:space="preserve"> TOC \o "1-3" \h \z \u </w:instrText>
          </w:r>
          <w:r w:rsidRPr="00BD6F70">
            <w:rPr>
              <w:color w:val="auto"/>
            </w:rPr>
            <w:fldChar w:fldCharType="separate"/>
          </w:r>
        </w:p>
        <w:p w:rsidR="00122A49" w:rsidRPr="00BD6F70" w:rsidRDefault="00FC127C" w:rsidP="00122A49">
          <w:pPr>
            <w:pStyle w:val="21"/>
            <w:tabs>
              <w:tab w:val="right" w:leader="dot" w:pos="8296"/>
            </w:tabs>
            <w:ind w:left="0"/>
            <w:rPr>
              <w:rFonts w:ascii="黑体" w:eastAsia="黑体" w:hAnsi="黑体"/>
              <w:b/>
              <w:noProof/>
              <w:kern w:val="2"/>
              <w:sz w:val="32"/>
              <w:szCs w:val="32"/>
            </w:rPr>
          </w:pPr>
          <w:hyperlink w:anchor="_Toc14715231" w:history="1">
            <w:r w:rsidR="00122A49" w:rsidRPr="00BD6F70">
              <w:rPr>
                <w:rStyle w:val="aa"/>
                <w:rFonts w:ascii="黑体" w:eastAsia="黑体" w:hAnsi="黑体" w:hint="eastAsia"/>
                <w:b/>
                <w:noProof/>
                <w:color w:val="auto"/>
                <w:sz w:val="32"/>
                <w:szCs w:val="32"/>
              </w:rPr>
              <w:t>第一章</w:t>
            </w:r>
            <w:r w:rsidR="00122A49" w:rsidRPr="00BD6F70">
              <w:rPr>
                <w:rStyle w:val="aa"/>
                <w:rFonts w:ascii="黑体" w:eastAsia="黑体" w:hAnsi="黑体"/>
                <w:b/>
                <w:noProof/>
                <w:color w:val="auto"/>
                <w:sz w:val="32"/>
                <w:szCs w:val="32"/>
              </w:rPr>
              <w:t xml:space="preserve">  </w:t>
            </w:r>
            <w:r w:rsidR="00122A49" w:rsidRPr="00BD6F70">
              <w:rPr>
                <w:rStyle w:val="aa"/>
                <w:rFonts w:ascii="黑体" w:eastAsia="黑体" w:hAnsi="黑体" w:hint="eastAsia"/>
                <w:b/>
                <w:noProof/>
                <w:color w:val="auto"/>
                <w:sz w:val="32"/>
                <w:szCs w:val="32"/>
              </w:rPr>
              <w:t>报名须知</w:t>
            </w:r>
            <w:r w:rsidR="00122A49" w:rsidRPr="00BD6F70">
              <w:rPr>
                <w:rFonts w:ascii="黑体" w:eastAsia="黑体" w:hAnsi="黑体"/>
                <w:b/>
                <w:noProof/>
                <w:webHidden/>
                <w:sz w:val="32"/>
                <w:szCs w:val="32"/>
              </w:rPr>
              <w:tab/>
            </w:r>
            <w:r w:rsidR="00122A49" w:rsidRPr="00BD6F70">
              <w:rPr>
                <w:rFonts w:ascii="黑体" w:eastAsia="黑体" w:hAnsi="黑体"/>
                <w:b/>
                <w:noProof/>
                <w:webHidden/>
                <w:sz w:val="32"/>
                <w:szCs w:val="32"/>
              </w:rPr>
              <w:fldChar w:fldCharType="begin"/>
            </w:r>
            <w:r w:rsidR="00122A49" w:rsidRPr="00BD6F70">
              <w:rPr>
                <w:rFonts w:ascii="黑体" w:eastAsia="黑体" w:hAnsi="黑体"/>
                <w:b/>
                <w:noProof/>
                <w:webHidden/>
                <w:sz w:val="32"/>
                <w:szCs w:val="32"/>
              </w:rPr>
              <w:instrText xml:space="preserve"> PAGEREF _Toc14715231 \h </w:instrText>
            </w:r>
            <w:r w:rsidR="00122A49" w:rsidRPr="00BD6F70">
              <w:rPr>
                <w:rFonts w:ascii="黑体" w:eastAsia="黑体" w:hAnsi="黑体"/>
                <w:b/>
                <w:noProof/>
                <w:webHidden/>
                <w:sz w:val="32"/>
                <w:szCs w:val="32"/>
              </w:rPr>
            </w:r>
            <w:r w:rsidR="00122A49" w:rsidRPr="00BD6F70">
              <w:rPr>
                <w:rFonts w:ascii="黑体" w:eastAsia="黑体" w:hAnsi="黑体"/>
                <w:b/>
                <w:noProof/>
                <w:webHidden/>
                <w:sz w:val="32"/>
                <w:szCs w:val="32"/>
              </w:rPr>
              <w:fldChar w:fldCharType="separate"/>
            </w:r>
            <w:r w:rsidR="00BD6F70">
              <w:rPr>
                <w:rFonts w:ascii="黑体" w:eastAsia="黑体" w:hAnsi="黑体"/>
                <w:b/>
                <w:noProof/>
                <w:webHidden/>
                <w:sz w:val="32"/>
                <w:szCs w:val="32"/>
              </w:rPr>
              <w:t>3</w:t>
            </w:r>
            <w:r w:rsidR="00122A49" w:rsidRPr="00BD6F70">
              <w:rPr>
                <w:rFonts w:ascii="黑体" w:eastAsia="黑体" w:hAnsi="黑体"/>
                <w:b/>
                <w:noProof/>
                <w:webHidden/>
                <w:sz w:val="32"/>
                <w:szCs w:val="32"/>
              </w:rPr>
              <w:fldChar w:fldCharType="end"/>
            </w:r>
          </w:hyperlink>
        </w:p>
        <w:p w:rsidR="00122A49" w:rsidRPr="00BD6F70" w:rsidRDefault="00FC127C" w:rsidP="00074A36">
          <w:pPr>
            <w:pStyle w:val="21"/>
            <w:tabs>
              <w:tab w:val="right" w:leader="dot" w:pos="8296"/>
            </w:tabs>
            <w:ind w:left="0"/>
            <w:rPr>
              <w:rFonts w:ascii="黑体" w:eastAsia="黑体" w:hAnsi="黑体"/>
              <w:b/>
              <w:noProof/>
              <w:kern w:val="2"/>
              <w:sz w:val="32"/>
              <w:szCs w:val="32"/>
            </w:rPr>
          </w:pPr>
          <w:hyperlink w:anchor="_Toc14715233" w:history="1">
            <w:r w:rsidR="00122A49" w:rsidRPr="00BD6F70">
              <w:rPr>
                <w:rStyle w:val="aa"/>
                <w:rFonts w:ascii="黑体" w:eastAsia="黑体" w:hAnsi="黑体" w:hint="eastAsia"/>
                <w:b/>
                <w:noProof/>
                <w:color w:val="auto"/>
                <w:sz w:val="32"/>
                <w:szCs w:val="32"/>
              </w:rPr>
              <w:t>第二章</w:t>
            </w:r>
            <w:r w:rsidR="00122A49" w:rsidRPr="00BD6F70">
              <w:rPr>
                <w:rStyle w:val="aa"/>
                <w:rFonts w:ascii="黑体" w:eastAsia="黑体" w:hAnsi="黑体"/>
                <w:b/>
                <w:noProof/>
                <w:color w:val="auto"/>
                <w:sz w:val="32"/>
                <w:szCs w:val="32"/>
              </w:rPr>
              <w:t xml:space="preserve">  </w:t>
            </w:r>
            <w:r w:rsidR="00122A49" w:rsidRPr="00BD6F70">
              <w:rPr>
                <w:rStyle w:val="aa"/>
                <w:rFonts w:ascii="黑体" w:eastAsia="黑体" w:hAnsi="黑体" w:hint="eastAsia"/>
                <w:b/>
                <w:noProof/>
                <w:color w:val="auto"/>
                <w:sz w:val="32"/>
                <w:szCs w:val="32"/>
              </w:rPr>
              <w:t>用户需求书</w:t>
            </w:r>
            <w:r w:rsidR="00122A49" w:rsidRPr="00BD6F70">
              <w:rPr>
                <w:rFonts w:ascii="黑体" w:eastAsia="黑体" w:hAnsi="黑体"/>
                <w:b/>
                <w:noProof/>
                <w:webHidden/>
                <w:sz w:val="32"/>
                <w:szCs w:val="32"/>
              </w:rPr>
              <w:tab/>
            </w:r>
            <w:r w:rsidR="00122A49" w:rsidRPr="00BD6F70">
              <w:rPr>
                <w:rFonts w:ascii="黑体" w:eastAsia="黑体" w:hAnsi="黑体"/>
                <w:b/>
                <w:noProof/>
                <w:webHidden/>
                <w:sz w:val="32"/>
                <w:szCs w:val="32"/>
              </w:rPr>
              <w:fldChar w:fldCharType="begin"/>
            </w:r>
            <w:r w:rsidR="00122A49" w:rsidRPr="00BD6F70">
              <w:rPr>
                <w:rFonts w:ascii="黑体" w:eastAsia="黑体" w:hAnsi="黑体"/>
                <w:b/>
                <w:noProof/>
                <w:webHidden/>
                <w:sz w:val="32"/>
                <w:szCs w:val="32"/>
              </w:rPr>
              <w:instrText xml:space="preserve"> PAGEREF _Toc14715233 \h </w:instrText>
            </w:r>
            <w:r w:rsidR="00122A49" w:rsidRPr="00BD6F70">
              <w:rPr>
                <w:rFonts w:ascii="黑体" w:eastAsia="黑体" w:hAnsi="黑体"/>
                <w:b/>
                <w:noProof/>
                <w:webHidden/>
                <w:sz w:val="32"/>
                <w:szCs w:val="32"/>
              </w:rPr>
            </w:r>
            <w:r w:rsidR="00122A49" w:rsidRPr="00BD6F70">
              <w:rPr>
                <w:rFonts w:ascii="黑体" w:eastAsia="黑体" w:hAnsi="黑体"/>
                <w:b/>
                <w:noProof/>
                <w:webHidden/>
                <w:sz w:val="32"/>
                <w:szCs w:val="32"/>
              </w:rPr>
              <w:fldChar w:fldCharType="separate"/>
            </w:r>
            <w:r w:rsidR="00BD6F70">
              <w:rPr>
                <w:rFonts w:ascii="黑体" w:eastAsia="黑体" w:hAnsi="黑体"/>
                <w:b/>
                <w:noProof/>
                <w:webHidden/>
                <w:sz w:val="32"/>
                <w:szCs w:val="32"/>
              </w:rPr>
              <w:t>4</w:t>
            </w:r>
            <w:r w:rsidR="00122A49" w:rsidRPr="00BD6F70">
              <w:rPr>
                <w:rFonts w:ascii="黑体" w:eastAsia="黑体" w:hAnsi="黑体"/>
                <w:b/>
                <w:noProof/>
                <w:webHidden/>
                <w:sz w:val="32"/>
                <w:szCs w:val="32"/>
              </w:rPr>
              <w:fldChar w:fldCharType="end"/>
            </w:r>
          </w:hyperlink>
        </w:p>
        <w:p w:rsidR="00122A49" w:rsidRPr="00BD6F70" w:rsidRDefault="00FC127C" w:rsidP="00074A36">
          <w:pPr>
            <w:pStyle w:val="21"/>
            <w:tabs>
              <w:tab w:val="right" w:leader="dot" w:pos="8296"/>
            </w:tabs>
            <w:ind w:left="0"/>
            <w:rPr>
              <w:rFonts w:ascii="黑体" w:eastAsia="黑体" w:hAnsi="黑体"/>
              <w:b/>
              <w:noProof/>
              <w:kern w:val="2"/>
              <w:sz w:val="32"/>
              <w:szCs w:val="32"/>
            </w:rPr>
          </w:pPr>
          <w:hyperlink w:anchor="_Toc14715234" w:history="1">
            <w:r w:rsidR="00122A49" w:rsidRPr="00BD6F70">
              <w:rPr>
                <w:rStyle w:val="aa"/>
                <w:rFonts w:ascii="黑体" w:eastAsia="黑体" w:hAnsi="黑体" w:hint="eastAsia"/>
                <w:b/>
                <w:noProof/>
                <w:color w:val="auto"/>
                <w:sz w:val="32"/>
                <w:szCs w:val="32"/>
              </w:rPr>
              <w:t>第三章</w:t>
            </w:r>
            <w:r w:rsidR="00122A49" w:rsidRPr="00BD6F70">
              <w:rPr>
                <w:rStyle w:val="aa"/>
                <w:rFonts w:ascii="黑体" w:eastAsia="黑体" w:hAnsi="黑体"/>
                <w:b/>
                <w:noProof/>
                <w:color w:val="auto"/>
                <w:sz w:val="32"/>
                <w:szCs w:val="32"/>
              </w:rPr>
              <w:t xml:space="preserve">  </w:t>
            </w:r>
            <w:r w:rsidR="00122A49" w:rsidRPr="00BD6F70">
              <w:rPr>
                <w:rStyle w:val="aa"/>
                <w:rFonts w:ascii="黑体" w:eastAsia="黑体" w:hAnsi="黑体" w:hint="eastAsia"/>
                <w:b/>
                <w:noProof/>
                <w:color w:val="auto"/>
                <w:sz w:val="32"/>
                <w:szCs w:val="32"/>
              </w:rPr>
              <w:t>评审办法及标准</w:t>
            </w:r>
            <w:r w:rsidR="00122A49" w:rsidRPr="00BD6F70">
              <w:rPr>
                <w:rFonts w:ascii="黑体" w:eastAsia="黑体" w:hAnsi="黑体"/>
                <w:b/>
                <w:noProof/>
                <w:webHidden/>
                <w:sz w:val="32"/>
                <w:szCs w:val="32"/>
              </w:rPr>
              <w:tab/>
            </w:r>
            <w:r w:rsidR="00122A49" w:rsidRPr="00BD6F70">
              <w:rPr>
                <w:rFonts w:ascii="黑体" w:eastAsia="黑体" w:hAnsi="黑体"/>
                <w:b/>
                <w:noProof/>
                <w:webHidden/>
                <w:sz w:val="32"/>
                <w:szCs w:val="32"/>
              </w:rPr>
              <w:fldChar w:fldCharType="begin"/>
            </w:r>
            <w:r w:rsidR="00122A49" w:rsidRPr="00BD6F70">
              <w:rPr>
                <w:rFonts w:ascii="黑体" w:eastAsia="黑体" w:hAnsi="黑体"/>
                <w:b/>
                <w:noProof/>
                <w:webHidden/>
                <w:sz w:val="32"/>
                <w:szCs w:val="32"/>
              </w:rPr>
              <w:instrText xml:space="preserve"> PAGEREF _Toc14715234 \h </w:instrText>
            </w:r>
            <w:r w:rsidR="00122A49" w:rsidRPr="00BD6F70">
              <w:rPr>
                <w:rFonts w:ascii="黑体" w:eastAsia="黑体" w:hAnsi="黑体"/>
                <w:b/>
                <w:noProof/>
                <w:webHidden/>
                <w:sz w:val="32"/>
                <w:szCs w:val="32"/>
              </w:rPr>
            </w:r>
            <w:r w:rsidR="00122A49" w:rsidRPr="00BD6F70">
              <w:rPr>
                <w:rFonts w:ascii="黑体" w:eastAsia="黑体" w:hAnsi="黑体"/>
                <w:b/>
                <w:noProof/>
                <w:webHidden/>
                <w:sz w:val="32"/>
                <w:szCs w:val="32"/>
              </w:rPr>
              <w:fldChar w:fldCharType="separate"/>
            </w:r>
            <w:r w:rsidR="00BD6F70">
              <w:rPr>
                <w:rFonts w:ascii="黑体" w:eastAsia="黑体" w:hAnsi="黑体"/>
                <w:b/>
                <w:noProof/>
                <w:webHidden/>
                <w:sz w:val="32"/>
                <w:szCs w:val="32"/>
              </w:rPr>
              <w:t>16</w:t>
            </w:r>
            <w:r w:rsidR="00122A49" w:rsidRPr="00BD6F70">
              <w:rPr>
                <w:rFonts w:ascii="黑体" w:eastAsia="黑体" w:hAnsi="黑体"/>
                <w:b/>
                <w:noProof/>
                <w:webHidden/>
                <w:sz w:val="32"/>
                <w:szCs w:val="32"/>
              </w:rPr>
              <w:fldChar w:fldCharType="end"/>
            </w:r>
          </w:hyperlink>
        </w:p>
        <w:p w:rsidR="00122A49" w:rsidRPr="00BD6F70" w:rsidRDefault="00FC127C" w:rsidP="00074A36">
          <w:pPr>
            <w:pStyle w:val="21"/>
            <w:tabs>
              <w:tab w:val="right" w:leader="dot" w:pos="8296"/>
            </w:tabs>
            <w:ind w:left="0"/>
            <w:rPr>
              <w:rFonts w:ascii="黑体" w:eastAsia="黑体" w:hAnsi="黑体"/>
              <w:b/>
              <w:noProof/>
              <w:kern w:val="2"/>
              <w:sz w:val="32"/>
              <w:szCs w:val="32"/>
            </w:rPr>
          </w:pPr>
          <w:hyperlink w:anchor="_Toc14715237" w:history="1">
            <w:r w:rsidR="00122A49" w:rsidRPr="00BD6F70">
              <w:rPr>
                <w:rStyle w:val="aa"/>
                <w:rFonts w:ascii="黑体" w:eastAsia="黑体" w:hAnsi="黑体" w:hint="eastAsia"/>
                <w:b/>
                <w:noProof/>
                <w:color w:val="auto"/>
                <w:sz w:val="32"/>
                <w:szCs w:val="32"/>
              </w:rPr>
              <w:t>第四章</w:t>
            </w:r>
            <w:r w:rsidR="00122A49" w:rsidRPr="00BD6F70">
              <w:rPr>
                <w:rStyle w:val="aa"/>
                <w:rFonts w:ascii="黑体" w:eastAsia="黑体" w:hAnsi="黑体"/>
                <w:b/>
                <w:noProof/>
                <w:color w:val="auto"/>
                <w:sz w:val="32"/>
                <w:szCs w:val="32"/>
              </w:rPr>
              <w:t xml:space="preserve">  </w:t>
            </w:r>
            <w:r w:rsidR="00122A49" w:rsidRPr="00BD6F70">
              <w:rPr>
                <w:rStyle w:val="aa"/>
                <w:rFonts w:ascii="黑体" w:eastAsia="黑体" w:hAnsi="黑体" w:hint="eastAsia"/>
                <w:b/>
                <w:noProof/>
                <w:color w:val="auto"/>
                <w:sz w:val="32"/>
                <w:szCs w:val="32"/>
              </w:rPr>
              <w:t>供应商需提供的材料基本目录</w:t>
            </w:r>
            <w:r w:rsidR="00122A49" w:rsidRPr="00BD6F70">
              <w:rPr>
                <w:rFonts w:ascii="黑体" w:eastAsia="黑体" w:hAnsi="黑体"/>
                <w:b/>
                <w:noProof/>
                <w:webHidden/>
                <w:sz w:val="32"/>
                <w:szCs w:val="32"/>
              </w:rPr>
              <w:tab/>
            </w:r>
            <w:r w:rsidR="00122A49" w:rsidRPr="00BD6F70">
              <w:rPr>
                <w:rFonts w:ascii="黑体" w:eastAsia="黑体" w:hAnsi="黑体"/>
                <w:b/>
                <w:noProof/>
                <w:webHidden/>
                <w:sz w:val="32"/>
                <w:szCs w:val="32"/>
              </w:rPr>
              <w:fldChar w:fldCharType="begin"/>
            </w:r>
            <w:r w:rsidR="00122A49" w:rsidRPr="00BD6F70">
              <w:rPr>
                <w:rFonts w:ascii="黑体" w:eastAsia="黑体" w:hAnsi="黑体"/>
                <w:b/>
                <w:noProof/>
                <w:webHidden/>
                <w:sz w:val="32"/>
                <w:szCs w:val="32"/>
              </w:rPr>
              <w:instrText xml:space="preserve"> PAGEREF _Toc14715237 \h </w:instrText>
            </w:r>
            <w:r w:rsidR="00122A49" w:rsidRPr="00BD6F70">
              <w:rPr>
                <w:rFonts w:ascii="黑体" w:eastAsia="黑体" w:hAnsi="黑体"/>
                <w:b/>
                <w:noProof/>
                <w:webHidden/>
                <w:sz w:val="32"/>
                <w:szCs w:val="32"/>
              </w:rPr>
            </w:r>
            <w:r w:rsidR="00122A49" w:rsidRPr="00BD6F70">
              <w:rPr>
                <w:rFonts w:ascii="黑体" w:eastAsia="黑体" w:hAnsi="黑体"/>
                <w:b/>
                <w:noProof/>
                <w:webHidden/>
                <w:sz w:val="32"/>
                <w:szCs w:val="32"/>
              </w:rPr>
              <w:fldChar w:fldCharType="separate"/>
            </w:r>
            <w:r w:rsidR="00BD6F70">
              <w:rPr>
                <w:rFonts w:ascii="黑体" w:eastAsia="黑体" w:hAnsi="黑体"/>
                <w:b/>
                <w:noProof/>
                <w:webHidden/>
                <w:sz w:val="32"/>
                <w:szCs w:val="32"/>
              </w:rPr>
              <w:t>19</w:t>
            </w:r>
            <w:r w:rsidR="00122A49" w:rsidRPr="00BD6F70">
              <w:rPr>
                <w:rFonts w:ascii="黑体" w:eastAsia="黑体" w:hAnsi="黑体"/>
                <w:b/>
                <w:noProof/>
                <w:webHidden/>
                <w:sz w:val="32"/>
                <w:szCs w:val="32"/>
              </w:rPr>
              <w:fldChar w:fldCharType="end"/>
            </w:r>
          </w:hyperlink>
        </w:p>
        <w:p w:rsidR="00122A49" w:rsidRPr="00BD6F70" w:rsidRDefault="00FC127C" w:rsidP="00074A36">
          <w:pPr>
            <w:pStyle w:val="21"/>
            <w:tabs>
              <w:tab w:val="right" w:leader="dot" w:pos="8296"/>
            </w:tabs>
            <w:ind w:left="0"/>
            <w:rPr>
              <w:noProof/>
              <w:kern w:val="2"/>
              <w:sz w:val="21"/>
            </w:rPr>
          </w:pPr>
          <w:hyperlink w:anchor="_Toc14715238" w:history="1">
            <w:r w:rsidR="00122A49" w:rsidRPr="00BD6F70">
              <w:rPr>
                <w:rStyle w:val="aa"/>
                <w:rFonts w:ascii="黑体" w:eastAsia="黑体" w:hAnsi="黑体" w:hint="eastAsia"/>
                <w:b/>
                <w:noProof/>
                <w:color w:val="auto"/>
                <w:sz w:val="32"/>
                <w:szCs w:val="32"/>
              </w:rPr>
              <w:t>第五章</w:t>
            </w:r>
            <w:r w:rsidR="00122A49" w:rsidRPr="00BD6F70">
              <w:rPr>
                <w:rStyle w:val="aa"/>
                <w:rFonts w:ascii="黑体" w:eastAsia="黑体" w:hAnsi="黑体"/>
                <w:b/>
                <w:noProof/>
                <w:color w:val="auto"/>
                <w:sz w:val="32"/>
                <w:szCs w:val="32"/>
              </w:rPr>
              <w:t xml:space="preserve">  </w:t>
            </w:r>
            <w:r w:rsidR="00122A49" w:rsidRPr="00BD6F70">
              <w:rPr>
                <w:rStyle w:val="aa"/>
                <w:rFonts w:ascii="黑体" w:eastAsia="黑体" w:hAnsi="黑体" w:hint="eastAsia"/>
                <w:b/>
                <w:noProof/>
                <w:color w:val="auto"/>
                <w:sz w:val="32"/>
                <w:szCs w:val="32"/>
              </w:rPr>
              <w:t>相关文件格式（部分）</w:t>
            </w:r>
            <w:r w:rsidR="00122A49" w:rsidRPr="00BD6F70">
              <w:rPr>
                <w:rFonts w:ascii="黑体" w:eastAsia="黑体" w:hAnsi="黑体"/>
                <w:b/>
                <w:noProof/>
                <w:webHidden/>
                <w:sz w:val="32"/>
                <w:szCs w:val="32"/>
              </w:rPr>
              <w:tab/>
            </w:r>
            <w:r w:rsidR="00122A49" w:rsidRPr="00BD6F70">
              <w:rPr>
                <w:rFonts w:ascii="黑体" w:eastAsia="黑体" w:hAnsi="黑体"/>
                <w:b/>
                <w:noProof/>
                <w:webHidden/>
                <w:sz w:val="32"/>
                <w:szCs w:val="32"/>
              </w:rPr>
              <w:fldChar w:fldCharType="begin"/>
            </w:r>
            <w:r w:rsidR="00122A49" w:rsidRPr="00BD6F70">
              <w:rPr>
                <w:rFonts w:ascii="黑体" w:eastAsia="黑体" w:hAnsi="黑体"/>
                <w:b/>
                <w:noProof/>
                <w:webHidden/>
                <w:sz w:val="32"/>
                <w:szCs w:val="32"/>
              </w:rPr>
              <w:instrText xml:space="preserve"> PAGEREF _Toc14715238 \h </w:instrText>
            </w:r>
            <w:r w:rsidR="00122A49" w:rsidRPr="00BD6F70">
              <w:rPr>
                <w:rFonts w:ascii="黑体" w:eastAsia="黑体" w:hAnsi="黑体"/>
                <w:b/>
                <w:noProof/>
                <w:webHidden/>
                <w:sz w:val="32"/>
                <w:szCs w:val="32"/>
              </w:rPr>
            </w:r>
            <w:r w:rsidR="00122A49" w:rsidRPr="00BD6F70">
              <w:rPr>
                <w:rFonts w:ascii="黑体" w:eastAsia="黑体" w:hAnsi="黑体"/>
                <w:b/>
                <w:noProof/>
                <w:webHidden/>
                <w:sz w:val="32"/>
                <w:szCs w:val="32"/>
              </w:rPr>
              <w:fldChar w:fldCharType="separate"/>
            </w:r>
            <w:r w:rsidR="00BD6F70">
              <w:rPr>
                <w:rFonts w:ascii="黑体" w:eastAsia="黑体" w:hAnsi="黑体"/>
                <w:b/>
                <w:noProof/>
                <w:webHidden/>
                <w:sz w:val="32"/>
                <w:szCs w:val="32"/>
              </w:rPr>
              <w:t>20</w:t>
            </w:r>
            <w:r w:rsidR="00122A49" w:rsidRPr="00BD6F70">
              <w:rPr>
                <w:rFonts w:ascii="黑体" w:eastAsia="黑体" w:hAnsi="黑体"/>
                <w:b/>
                <w:noProof/>
                <w:webHidden/>
                <w:sz w:val="32"/>
                <w:szCs w:val="32"/>
              </w:rPr>
              <w:fldChar w:fldCharType="end"/>
            </w:r>
          </w:hyperlink>
        </w:p>
        <w:p w:rsidR="00122A49" w:rsidRPr="00BD6F70" w:rsidRDefault="00122A49">
          <w:r w:rsidRPr="00BD6F70">
            <w:rPr>
              <w:b/>
              <w:bCs/>
              <w:lang w:val="zh-CN"/>
            </w:rPr>
            <w:fldChar w:fldCharType="end"/>
          </w:r>
        </w:p>
      </w:sdtContent>
    </w:sdt>
    <w:p w:rsidR="00E860D5" w:rsidRPr="00BD6F70" w:rsidRDefault="00E860D5" w:rsidP="00B8726F">
      <w:pPr>
        <w:spacing w:line="360" w:lineRule="auto"/>
        <w:jc w:val="center"/>
        <w:outlineLvl w:val="0"/>
        <w:rPr>
          <w:rFonts w:ascii="宋体" w:hAnsi="宋体"/>
          <w:b/>
          <w:sz w:val="44"/>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4E440B" w:rsidRPr="00BD6F70" w:rsidRDefault="004E440B" w:rsidP="004E440B">
      <w:pPr>
        <w:spacing w:line="360" w:lineRule="auto"/>
        <w:rPr>
          <w:rFonts w:ascii="黑体" w:eastAsia="黑体" w:hAnsi="黑体"/>
          <w:b/>
          <w:sz w:val="28"/>
          <w:szCs w:val="28"/>
        </w:rPr>
      </w:pPr>
    </w:p>
    <w:p w:rsidR="00FE47A0" w:rsidRPr="00BD6F70" w:rsidRDefault="00FE47A0" w:rsidP="004E440B">
      <w:pPr>
        <w:spacing w:line="360" w:lineRule="auto"/>
        <w:rPr>
          <w:rFonts w:ascii="黑体" w:eastAsia="黑体" w:hAnsi="黑体"/>
          <w:b/>
          <w:sz w:val="28"/>
          <w:szCs w:val="28"/>
        </w:rPr>
      </w:pPr>
    </w:p>
    <w:p w:rsidR="004E440B" w:rsidRPr="00BD6F70" w:rsidRDefault="004E440B" w:rsidP="00990A7C">
      <w:pPr>
        <w:pStyle w:val="2"/>
        <w:jc w:val="center"/>
      </w:pPr>
      <w:bookmarkStart w:id="2" w:name="_Toc14715231"/>
      <w:r w:rsidRPr="00BD6F70">
        <w:rPr>
          <w:rFonts w:hint="eastAsia"/>
        </w:rPr>
        <w:lastRenderedPageBreak/>
        <w:t>第一章</w:t>
      </w:r>
      <w:r w:rsidRPr="00BD6F70">
        <w:rPr>
          <w:rFonts w:hint="eastAsia"/>
        </w:rPr>
        <w:t xml:space="preserve">  </w:t>
      </w:r>
      <w:r w:rsidRPr="00BD6F70">
        <w:rPr>
          <w:rFonts w:hint="eastAsia"/>
        </w:rPr>
        <w:t>报名须知</w:t>
      </w:r>
      <w:bookmarkEnd w:id="2"/>
    </w:p>
    <w:p w:rsidR="00B8726F" w:rsidRPr="00BD6F70" w:rsidRDefault="00B8726F" w:rsidP="00B8726F">
      <w:pPr>
        <w:spacing w:beforeLines="50" w:before="156" w:afterLines="50" w:after="156" w:line="360" w:lineRule="auto"/>
        <w:ind w:firstLineChars="200" w:firstLine="560"/>
        <w:rPr>
          <w:rFonts w:asciiTheme="minorEastAsia" w:hAnsiTheme="minorEastAsia" w:cs="宋体"/>
          <w:sz w:val="28"/>
          <w:szCs w:val="28"/>
        </w:rPr>
      </w:pPr>
      <w:r w:rsidRPr="00BD6F70">
        <w:rPr>
          <w:rFonts w:asciiTheme="minorEastAsia" w:hAnsiTheme="minorEastAsia" w:cs="宋体" w:hint="eastAsia"/>
          <w:sz w:val="28"/>
          <w:szCs w:val="28"/>
        </w:rPr>
        <w:t>一、请按《材料基本目录》及《相关文件格式》</w:t>
      </w:r>
      <w:r w:rsidRPr="00BD6F70">
        <w:rPr>
          <w:rFonts w:asciiTheme="minorEastAsia" w:hAnsiTheme="minorEastAsia" w:cs="宋体" w:hint="eastAsia"/>
          <w:bCs/>
          <w:kern w:val="0"/>
          <w:sz w:val="28"/>
          <w:szCs w:val="28"/>
        </w:rPr>
        <w:t>要求</w:t>
      </w:r>
      <w:r w:rsidRPr="00BD6F70">
        <w:rPr>
          <w:rFonts w:asciiTheme="minorEastAsia" w:hAnsiTheme="minorEastAsia" w:hint="eastAsia"/>
          <w:sz w:val="28"/>
          <w:szCs w:val="28"/>
        </w:rPr>
        <w:t>准备</w:t>
      </w:r>
      <w:r w:rsidRPr="00BD6F70">
        <w:rPr>
          <w:rFonts w:asciiTheme="minorEastAsia" w:hAnsiTheme="minorEastAsia" w:cs="宋体" w:hint="eastAsia"/>
          <w:sz w:val="28"/>
          <w:szCs w:val="28"/>
        </w:rPr>
        <w:t>好报名资料，在报名截止时间前交到招标采购办公室审核报名，以便做好采购评审前的准备工作。</w:t>
      </w:r>
    </w:p>
    <w:p w:rsidR="00B8726F" w:rsidRPr="00BD6F70" w:rsidRDefault="00B8726F" w:rsidP="00B8726F">
      <w:pPr>
        <w:spacing w:beforeLines="50" w:before="156" w:afterLines="50" w:after="156" w:line="360" w:lineRule="auto"/>
        <w:ind w:firstLineChars="200" w:firstLine="560"/>
        <w:rPr>
          <w:rFonts w:asciiTheme="minorEastAsia" w:hAnsiTheme="minorEastAsia" w:cs="宋体"/>
          <w:sz w:val="28"/>
          <w:szCs w:val="28"/>
        </w:rPr>
      </w:pPr>
      <w:r w:rsidRPr="00BD6F70">
        <w:rPr>
          <w:rFonts w:asciiTheme="minorEastAsia" w:hAnsiTheme="minorEastAsia" w:cs="宋体" w:hint="eastAsia"/>
          <w:sz w:val="28"/>
          <w:szCs w:val="28"/>
        </w:rPr>
        <w:t>二、须对材料的真实性负责，如发现虚假材料将被列入供应商黑名单，并依法追究相关责任。</w:t>
      </w:r>
    </w:p>
    <w:p w:rsidR="00B8726F" w:rsidRPr="00BD6F70" w:rsidRDefault="00B8726F" w:rsidP="00B8726F">
      <w:pPr>
        <w:spacing w:beforeLines="50" w:before="156" w:afterLines="50" w:after="156" w:line="360" w:lineRule="auto"/>
        <w:ind w:firstLineChars="200" w:firstLine="560"/>
        <w:rPr>
          <w:rFonts w:asciiTheme="minorEastAsia" w:hAnsiTheme="minorEastAsia" w:cs="宋体"/>
          <w:sz w:val="28"/>
          <w:szCs w:val="28"/>
        </w:rPr>
      </w:pPr>
      <w:r w:rsidRPr="00BD6F70">
        <w:rPr>
          <w:rFonts w:asciiTheme="minorEastAsia" w:hAnsiTheme="minorEastAsia" w:cs="宋体" w:hint="eastAsia"/>
          <w:sz w:val="28"/>
          <w:szCs w:val="28"/>
        </w:rPr>
        <w:t>三、供应商应如约参与我院现场商谈，无故缺席者将被记入我院供应商不良信用档案。（具体时间与地点另行通知）</w:t>
      </w:r>
    </w:p>
    <w:p w:rsidR="00B8726F" w:rsidRPr="00BD6F70" w:rsidRDefault="00B8726F" w:rsidP="00B8726F">
      <w:pPr>
        <w:spacing w:beforeLines="50" w:before="156" w:afterLines="50" w:after="156" w:line="360" w:lineRule="auto"/>
        <w:ind w:firstLineChars="200" w:firstLine="560"/>
        <w:rPr>
          <w:rFonts w:asciiTheme="minorEastAsia" w:hAnsiTheme="minorEastAsia" w:cs="宋体"/>
          <w:sz w:val="28"/>
          <w:szCs w:val="28"/>
        </w:rPr>
      </w:pPr>
      <w:r w:rsidRPr="00BD6F70">
        <w:rPr>
          <w:rFonts w:asciiTheme="minorEastAsia" w:hAnsiTheme="minorEastAsia" w:cs="宋体" w:hint="eastAsia"/>
          <w:sz w:val="28"/>
          <w:szCs w:val="28"/>
        </w:rPr>
        <w:t>四、每一个项目单独做一份材料（要求多个项目同时响应的只做一份材料）,除封面外其他材料请双面打印。</w:t>
      </w:r>
    </w:p>
    <w:p w:rsidR="00B8726F" w:rsidRPr="00BD6F70" w:rsidRDefault="00B8726F" w:rsidP="00B8726F">
      <w:pPr>
        <w:spacing w:line="360" w:lineRule="auto"/>
        <w:ind w:firstLineChars="200" w:firstLine="560"/>
        <w:rPr>
          <w:rFonts w:asciiTheme="minorEastAsia" w:hAnsiTheme="minorEastAsia" w:cs="宋体"/>
          <w:sz w:val="28"/>
          <w:szCs w:val="28"/>
        </w:rPr>
      </w:pPr>
      <w:r w:rsidRPr="00BD6F70">
        <w:rPr>
          <w:rFonts w:asciiTheme="minorEastAsia" w:hAnsiTheme="minorEastAsia" w:cs="宋体" w:hint="eastAsia"/>
          <w:sz w:val="28"/>
          <w:szCs w:val="28"/>
        </w:rPr>
        <w:t xml:space="preserve">五、报名后请按《材料基本目录》及《相关文件格式》的要求准备一正五副共6份报价文件，文件封面应注明“正本”、“副本”字样，       </w:t>
      </w:r>
    </w:p>
    <w:p w:rsidR="002A6021" w:rsidRPr="00BD6F70" w:rsidRDefault="00B8726F" w:rsidP="00B8726F">
      <w:pPr>
        <w:spacing w:line="360" w:lineRule="auto"/>
        <w:jc w:val="center"/>
        <w:outlineLvl w:val="0"/>
        <w:rPr>
          <w:rFonts w:asciiTheme="minorEastAsia" w:hAnsiTheme="minorEastAsia"/>
          <w:b/>
          <w:sz w:val="44"/>
        </w:rPr>
      </w:pPr>
      <w:bookmarkStart w:id="3" w:name="_Toc14715232"/>
      <w:r w:rsidRPr="00BD6F70">
        <w:rPr>
          <w:rFonts w:asciiTheme="minorEastAsia" w:hAnsiTheme="minorEastAsia" w:cs="宋体" w:hint="eastAsia"/>
          <w:sz w:val="28"/>
          <w:szCs w:val="28"/>
        </w:rPr>
        <w:t>请在评审时间携带材料（盖章密封）准时参加采购评审。</w:t>
      </w:r>
      <w:bookmarkEnd w:id="3"/>
    </w:p>
    <w:p w:rsidR="002A6021" w:rsidRPr="00BD6F70" w:rsidRDefault="002A6021" w:rsidP="00680796">
      <w:pPr>
        <w:spacing w:line="360" w:lineRule="auto"/>
        <w:jc w:val="center"/>
        <w:outlineLvl w:val="0"/>
        <w:rPr>
          <w:rFonts w:ascii="宋体" w:hAnsi="宋体"/>
          <w:b/>
          <w:sz w:val="44"/>
        </w:rPr>
      </w:pPr>
    </w:p>
    <w:p w:rsidR="002A6021" w:rsidRPr="00BD6F70" w:rsidRDefault="002A6021" w:rsidP="00680796">
      <w:pPr>
        <w:spacing w:line="360" w:lineRule="auto"/>
        <w:jc w:val="center"/>
        <w:outlineLvl w:val="0"/>
        <w:rPr>
          <w:rFonts w:ascii="宋体" w:hAnsi="宋体"/>
          <w:b/>
          <w:sz w:val="44"/>
        </w:rPr>
      </w:pPr>
    </w:p>
    <w:p w:rsidR="002A6021" w:rsidRPr="00BD6F70" w:rsidRDefault="002A6021" w:rsidP="00680796">
      <w:pPr>
        <w:spacing w:line="360" w:lineRule="auto"/>
        <w:jc w:val="center"/>
        <w:outlineLvl w:val="0"/>
        <w:rPr>
          <w:rFonts w:ascii="宋体" w:hAnsi="宋体"/>
          <w:b/>
          <w:sz w:val="44"/>
        </w:rPr>
      </w:pPr>
    </w:p>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Pr="00BD6F70" w:rsidRDefault="001C4387" w:rsidP="00863A8E"/>
    <w:p w:rsidR="001C4387" w:rsidRPr="00BD6F70" w:rsidRDefault="004E440B" w:rsidP="00990A7C">
      <w:pPr>
        <w:pStyle w:val="2"/>
        <w:jc w:val="center"/>
      </w:pPr>
      <w:bookmarkStart w:id="4" w:name="_Toc14715233"/>
      <w:r w:rsidRPr="00BD6F70">
        <w:rPr>
          <w:rFonts w:hint="eastAsia"/>
        </w:rPr>
        <w:lastRenderedPageBreak/>
        <w:t>第二章</w:t>
      </w:r>
      <w:r w:rsidR="00FB06A4" w:rsidRPr="00BD6F70">
        <w:rPr>
          <w:rFonts w:hint="eastAsia"/>
        </w:rPr>
        <w:t xml:space="preserve">  </w:t>
      </w:r>
      <w:r w:rsidR="00FB06A4" w:rsidRPr="00BD6F70">
        <w:rPr>
          <w:rFonts w:hint="eastAsia"/>
        </w:rPr>
        <w:t>用户需求书</w:t>
      </w:r>
      <w:bookmarkEnd w:id="4"/>
    </w:p>
    <w:p w:rsidR="00470C6C" w:rsidRPr="00BD6F70" w:rsidRDefault="00470C6C" w:rsidP="006F3E21">
      <w:pPr>
        <w:ind w:firstLineChars="200" w:firstLine="562"/>
        <w:rPr>
          <w:rFonts w:ascii="宋体" w:hAnsi="宋体"/>
          <w:b/>
          <w:sz w:val="28"/>
          <w:szCs w:val="28"/>
        </w:rPr>
      </w:pPr>
      <w:r w:rsidRPr="00BD6F70">
        <w:rPr>
          <w:rFonts w:ascii="宋体" w:hAnsi="宋体" w:hint="eastAsia"/>
          <w:b/>
          <w:sz w:val="28"/>
          <w:szCs w:val="28"/>
        </w:rPr>
        <w:t>一、总体要求</w:t>
      </w:r>
    </w:p>
    <w:p w:rsidR="00470C6C" w:rsidRPr="00BD6F70" w:rsidRDefault="00470C6C" w:rsidP="006F3E21">
      <w:pPr>
        <w:ind w:firstLineChars="150" w:firstLine="422"/>
        <w:rPr>
          <w:b/>
          <w:sz w:val="28"/>
          <w:szCs w:val="28"/>
        </w:rPr>
      </w:pPr>
      <w:r w:rsidRPr="00BD6F70">
        <w:rPr>
          <w:rFonts w:hint="eastAsia"/>
          <w:b/>
          <w:sz w:val="28"/>
          <w:szCs w:val="28"/>
        </w:rPr>
        <w:t>（一）支持标准及规范</w:t>
      </w:r>
    </w:p>
    <w:p w:rsidR="00470C6C" w:rsidRPr="00BD6F70" w:rsidRDefault="00470C6C" w:rsidP="00470C6C">
      <w:pPr>
        <w:ind w:firstLineChars="150" w:firstLine="420"/>
        <w:rPr>
          <w:rFonts w:ascii="宋体" w:hAnsi="宋体"/>
          <w:sz w:val="28"/>
          <w:szCs w:val="28"/>
        </w:rPr>
      </w:pPr>
      <w:r w:rsidRPr="00BD6F70">
        <w:rPr>
          <w:rFonts w:ascii="宋体" w:hAnsi="宋体" w:hint="eastAsia"/>
          <w:sz w:val="28"/>
          <w:szCs w:val="28"/>
        </w:rPr>
        <w:t>必须满足中华人民共和国卫生行业标准WS/T 547-2017：《医院感染管理信息系统基本功能规范》的要求，系统所统计的各项指标必须满足《NIHA医院感染监测基本数据集及质量控制指标集实施指南（2016版）》以及《医院感染管理质量控制指标（2015年版）》的各项要求，系统功能必须符合《医院感染监测规范》等等国家有关部门对</w:t>
      </w:r>
      <w:proofErr w:type="gramStart"/>
      <w:r w:rsidRPr="00BD6F70">
        <w:rPr>
          <w:rFonts w:ascii="宋体" w:hAnsi="宋体" w:hint="eastAsia"/>
          <w:sz w:val="28"/>
          <w:szCs w:val="28"/>
        </w:rPr>
        <w:t>院感管理</w:t>
      </w:r>
      <w:proofErr w:type="gramEnd"/>
      <w:r w:rsidRPr="00BD6F70">
        <w:rPr>
          <w:rFonts w:ascii="宋体" w:hAnsi="宋体" w:hint="eastAsia"/>
          <w:sz w:val="28"/>
          <w:szCs w:val="28"/>
        </w:rPr>
        <w:t>工作的相关规范规定。</w:t>
      </w:r>
    </w:p>
    <w:p w:rsidR="00470C6C" w:rsidRPr="00BD6F70" w:rsidRDefault="00470C6C" w:rsidP="00470C6C">
      <w:pPr>
        <w:ind w:firstLineChars="150" w:firstLine="422"/>
        <w:rPr>
          <w:rFonts w:ascii="宋体" w:hAnsi="宋体"/>
          <w:b/>
          <w:sz w:val="28"/>
          <w:szCs w:val="28"/>
        </w:rPr>
      </w:pPr>
      <w:r w:rsidRPr="00BD6F70">
        <w:rPr>
          <w:rFonts w:ascii="宋体" w:hAnsi="宋体" w:hint="eastAsia"/>
          <w:b/>
          <w:sz w:val="28"/>
          <w:szCs w:val="28"/>
        </w:rPr>
        <w:t>（二）医院感染监测系统接口需求</w:t>
      </w:r>
    </w:p>
    <w:p w:rsidR="00470C6C" w:rsidRPr="00BD6F70" w:rsidRDefault="00470C6C" w:rsidP="006F3E21">
      <w:pPr>
        <w:spacing w:line="360" w:lineRule="auto"/>
        <w:ind w:firstLineChars="200" w:firstLine="560"/>
        <w:rPr>
          <w:rFonts w:ascii="宋体" w:hAnsi="宋体"/>
          <w:sz w:val="28"/>
          <w:szCs w:val="28"/>
        </w:rPr>
      </w:pPr>
      <w:r w:rsidRPr="00BD6F70">
        <w:rPr>
          <w:rFonts w:ascii="宋体" w:hAnsi="宋体" w:hint="eastAsia"/>
          <w:sz w:val="28"/>
          <w:szCs w:val="28"/>
        </w:rPr>
        <w:t>能够自动完成电子病历、检验系统、检查影像系统、手术麻醉、护理系统、病案等系统及门诊系统的数据加载，并自动完成各项</w:t>
      </w:r>
      <w:proofErr w:type="gramStart"/>
      <w:r w:rsidRPr="00BD6F70">
        <w:rPr>
          <w:rFonts w:ascii="宋体" w:hAnsi="宋体" w:hint="eastAsia"/>
          <w:sz w:val="28"/>
          <w:szCs w:val="28"/>
        </w:rPr>
        <w:t>院感数据</w:t>
      </w:r>
      <w:proofErr w:type="gramEnd"/>
      <w:r w:rsidRPr="00BD6F70">
        <w:rPr>
          <w:rFonts w:ascii="宋体" w:hAnsi="宋体" w:hint="eastAsia"/>
          <w:sz w:val="28"/>
          <w:szCs w:val="28"/>
        </w:rPr>
        <w:t>匹配工作。</w:t>
      </w:r>
      <w:proofErr w:type="gramStart"/>
      <w:r w:rsidRPr="00BD6F70">
        <w:rPr>
          <w:rFonts w:ascii="宋体" w:hAnsi="宋体" w:hint="eastAsia"/>
          <w:sz w:val="28"/>
          <w:szCs w:val="28"/>
        </w:rPr>
        <w:t>院感系统</w:t>
      </w:r>
      <w:proofErr w:type="gramEnd"/>
      <w:r w:rsidRPr="00BD6F70">
        <w:rPr>
          <w:rFonts w:ascii="宋体" w:hAnsi="宋体" w:hint="eastAsia"/>
          <w:sz w:val="28"/>
          <w:szCs w:val="28"/>
        </w:rPr>
        <w:t>所需数据在</w:t>
      </w:r>
      <w:proofErr w:type="gramStart"/>
      <w:r w:rsidRPr="00BD6F70">
        <w:rPr>
          <w:rFonts w:ascii="宋体" w:hAnsi="宋体" w:hint="eastAsia"/>
          <w:sz w:val="28"/>
          <w:szCs w:val="28"/>
        </w:rPr>
        <w:t>源业务</w:t>
      </w:r>
      <w:proofErr w:type="gramEnd"/>
      <w:r w:rsidRPr="00BD6F70">
        <w:rPr>
          <w:rFonts w:ascii="宋体" w:hAnsi="宋体" w:hint="eastAsia"/>
          <w:sz w:val="28"/>
          <w:szCs w:val="28"/>
        </w:rPr>
        <w:t>系统中存在的，</w:t>
      </w:r>
      <w:proofErr w:type="gramStart"/>
      <w:r w:rsidRPr="00BD6F70">
        <w:rPr>
          <w:rFonts w:ascii="宋体" w:hAnsi="宋体" w:hint="eastAsia"/>
          <w:sz w:val="28"/>
          <w:szCs w:val="28"/>
        </w:rPr>
        <w:t>院感系统</w:t>
      </w:r>
      <w:proofErr w:type="gramEnd"/>
      <w:r w:rsidRPr="00BD6F70">
        <w:rPr>
          <w:rFonts w:ascii="宋体" w:hAnsi="宋体" w:hint="eastAsia"/>
          <w:sz w:val="28"/>
          <w:szCs w:val="28"/>
        </w:rPr>
        <w:t>必须支持对此类数据的自动抽取与加载。</w:t>
      </w:r>
    </w:p>
    <w:p w:rsidR="00470C6C" w:rsidRPr="00BD6F70" w:rsidRDefault="00470C6C" w:rsidP="00470C6C">
      <w:pPr>
        <w:spacing w:line="360" w:lineRule="auto"/>
        <w:ind w:firstLineChars="200" w:firstLine="562"/>
        <w:rPr>
          <w:rFonts w:asciiTheme="minorEastAsia" w:hAnsiTheme="minorEastAsia"/>
          <w:b/>
          <w:sz w:val="28"/>
          <w:szCs w:val="28"/>
        </w:rPr>
      </w:pPr>
      <w:r w:rsidRPr="00BD6F70">
        <w:rPr>
          <w:rFonts w:asciiTheme="minorEastAsia" w:hAnsiTheme="minorEastAsia" w:hint="eastAsia"/>
          <w:b/>
          <w:sz w:val="28"/>
          <w:szCs w:val="28"/>
        </w:rPr>
        <w:t>（三）系统性安全性需求</w:t>
      </w:r>
    </w:p>
    <w:p w:rsidR="00470C6C" w:rsidRPr="00BD6F70" w:rsidRDefault="00470C6C" w:rsidP="006F3E21">
      <w:pPr>
        <w:ind w:firstLineChars="200" w:firstLine="560"/>
        <w:rPr>
          <w:rFonts w:asciiTheme="minorEastAsia" w:hAnsiTheme="minorEastAsia"/>
          <w:sz w:val="28"/>
          <w:szCs w:val="28"/>
        </w:rPr>
      </w:pPr>
      <w:r w:rsidRPr="00BD6F70">
        <w:rPr>
          <w:rFonts w:asciiTheme="minorEastAsia" w:hAnsiTheme="minorEastAsia" w:hint="eastAsia"/>
          <w:sz w:val="28"/>
          <w:szCs w:val="28"/>
        </w:rPr>
        <w:t>在系统设计实现中，应保证各个部门业务应用系统的安全、交换信息的安全、中心数据的安全。进行信息交换时，必须提供信息传输保密性、数据完整性、数据备份等安全措施，建立多层次安全防护体系，防止对系统的恶意攻击和非法访问，确保数据传输与储存安全。</w:t>
      </w:r>
    </w:p>
    <w:p w:rsidR="00470C6C" w:rsidRPr="00BD6F70" w:rsidRDefault="00470C6C" w:rsidP="00470C6C">
      <w:pPr>
        <w:ind w:firstLineChars="200" w:firstLine="562"/>
        <w:rPr>
          <w:rFonts w:asciiTheme="minorEastAsia" w:hAnsiTheme="minorEastAsia"/>
          <w:b/>
          <w:sz w:val="28"/>
          <w:szCs w:val="28"/>
        </w:rPr>
      </w:pPr>
      <w:r w:rsidRPr="00BD6F70">
        <w:rPr>
          <w:rFonts w:asciiTheme="minorEastAsia" w:hAnsiTheme="minorEastAsia" w:hint="eastAsia"/>
          <w:b/>
          <w:sz w:val="28"/>
          <w:szCs w:val="28"/>
        </w:rPr>
        <w:t>二、技术要求</w:t>
      </w:r>
    </w:p>
    <w:p w:rsidR="00470C6C" w:rsidRPr="00BD6F70" w:rsidRDefault="00470C6C" w:rsidP="006F3E21">
      <w:pPr>
        <w:ind w:firstLineChars="200" w:firstLine="560"/>
        <w:rPr>
          <w:rFonts w:asciiTheme="minorEastAsia" w:hAnsiTheme="minorEastAsia"/>
          <w:sz w:val="28"/>
          <w:szCs w:val="28"/>
        </w:rPr>
      </w:pPr>
      <w:r w:rsidRPr="00BD6F70">
        <w:rPr>
          <w:rFonts w:asciiTheme="minorEastAsia" w:hAnsiTheme="minorEastAsia" w:hint="eastAsia"/>
          <w:sz w:val="28"/>
          <w:szCs w:val="28"/>
        </w:rPr>
        <w:t>客户端操作系统应支持目前主流的操作系统，包括Windows XP、Windows 7</w:t>
      </w:r>
      <w:r w:rsidRPr="00BD6F70">
        <w:rPr>
          <w:rFonts w:asciiTheme="minorEastAsia" w:hAnsiTheme="minorEastAsia"/>
          <w:sz w:val="28"/>
          <w:szCs w:val="28"/>
        </w:rPr>
        <w:t>/8/10</w:t>
      </w:r>
      <w:r w:rsidRPr="00BD6F70">
        <w:rPr>
          <w:rFonts w:asciiTheme="minorEastAsia" w:hAnsiTheme="minorEastAsia" w:hint="eastAsia"/>
          <w:sz w:val="28"/>
          <w:szCs w:val="28"/>
        </w:rPr>
        <w:t>等。</w:t>
      </w:r>
    </w:p>
    <w:p w:rsidR="00470C6C" w:rsidRPr="00BD6F70" w:rsidRDefault="00470C6C" w:rsidP="006F3E21">
      <w:pPr>
        <w:spacing w:line="360" w:lineRule="auto"/>
        <w:ind w:firstLineChars="200" w:firstLine="560"/>
        <w:rPr>
          <w:rFonts w:asciiTheme="minorEastAsia" w:hAnsiTheme="minorEastAsia"/>
          <w:sz w:val="28"/>
          <w:szCs w:val="28"/>
        </w:rPr>
      </w:pPr>
      <w:r w:rsidRPr="00BD6F70">
        <w:rPr>
          <w:rFonts w:asciiTheme="minorEastAsia" w:hAnsiTheme="minorEastAsia" w:hint="eastAsia"/>
          <w:sz w:val="28"/>
          <w:szCs w:val="28"/>
        </w:rPr>
        <w:lastRenderedPageBreak/>
        <w:t>系统应支持Oracle、SQL Server、MySQL、DB2等主流数据库，采用主流成熟的中间件系统，支持各类主流的服务器操作系统，支持Windows、Linux操作系统。</w:t>
      </w:r>
    </w:p>
    <w:p w:rsidR="00470C6C" w:rsidRPr="00BD6F70" w:rsidRDefault="00470C6C" w:rsidP="006F3E21">
      <w:pPr>
        <w:spacing w:line="360" w:lineRule="auto"/>
        <w:ind w:firstLineChars="200" w:firstLine="560"/>
        <w:rPr>
          <w:rFonts w:asciiTheme="minorEastAsia" w:hAnsiTheme="minorEastAsia"/>
          <w:sz w:val="28"/>
          <w:szCs w:val="28"/>
        </w:rPr>
      </w:pPr>
      <w:r w:rsidRPr="00BD6F70">
        <w:rPr>
          <w:rFonts w:asciiTheme="minorEastAsia" w:hAnsiTheme="minorEastAsia" w:hint="eastAsia"/>
          <w:sz w:val="28"/>
          <w:szCs w:val="28"/>
        </w:rPr>
        <w:t>具备严格的权限管理及控制体系，并支持数字认证、数字签名等技术，可以方便的与CA系统整合，保证系统安全。</w:t>
      </w:r>
    </w:p>
    <w:p w:rsidR="00470C6C" w:rsidRPr="00BD6F70" w:rsidRDefault="00470C6C" w:rsidP="006F3E21">
      <w:pPr>
        <w:ind w:firstLineChars="200" w:firstLine="560"/>
        <w:rPr>
          <w:rFonts w:asciiTheme="minorEastAsia" w:hAnsiTheme="minorEastAsia"/>
          <w:sz w:val="28"/>
          <w:szCs w:val="28"/>
        </w:rPr>
      </w:pPr>
      <w:r w:rsidRPr="00BD6F70">
        <w:rPr>
          <w:rFonts w:asciiTheme="minorEastAsia" w:hAnsiTheme="minorEastAsia" w:hint="eastAsia"/>
          <w:sz w:val="28"/>
          <w:szCs w:val="28"/>
        </w:rPr>
        <w:t>系统应支持和提供Web Service（符合WS-Security技术标准）接口、文件包或读写数据库等方式与其他系统交换数据。</w:t>
      </w:r>
    </w:p>
    <w:p w:rsidR="00470C6C" w:rsidRPr="00BD6F70" w:rsidRDefault="00470C6C" w:rsidP="00470C6C">
      <w:pPr>
        <w:ind w:firstLineChars="200" w:firstLine="562"/>
        <w:rPr>
          <w:rFonts w:asciiTheme="minorEastAsia" w:hAnsiTheme="minorEastAsia"/>
          <w:b/>
          <w:sz w:val="28"/>
          <w:szCs w:val="28"/>
        </w:rPr>
      </w:pPr>
      <w:r w:rsidRPr="00BD6F70">
        <w:rPr>
          <w:rFonts w:asciiTheme="minorEastAsia" w:hAnsiTheme="minorEastAsia" w:hint="eastAsia"/>
          <w:b/>
          <w:sz w:val="28"/>
          <w:szCs w:val="28"/>
        </w:rPr>
        <w:t>三、性能要求</w:t>
      </w:r>
    </w:p>
    <w:p w:rsidR="00470C6C" w:rsidRPr="00BD6F70" w:rsidRDefault="00470C6C" w:rsidP="00470C6C">
      <w:pPr>
        <w:widowControl/>
        <w:numPr>
          <w:ilvl w:val="0"/>
          <w:numId w:val="1"/>
        </w:numPr>
        <w:tabs>
          <w:tab w:val="left" w:pos="1080"/>
          <w:tab w:val="left" w:pos="1680"/>
        </w:tabs>
        <w:spacing w:before="120" w:after="120" w:line="360" w:lineRule="auto"/>
        <w:ind w:firstLine="420"/>
        <w:jc w:val="left"/>
        <w:rPr>
          <w:rFonts w:asciiTheme="minorEastAsia" w:hAnsiTheme="minorEastAsia"/>
          <w:sz w:val="28"/>
          <w:szCs w:val="28"/>
        </w:rPr>
      </w:pPr>
      <w:bookmarkStart w:id="5" w:name="_Toc524973347"/>
      <w:r w:rsidRPr="00BD6F70">
        <w:rPr>
          <w:rFonts w:asciiTheme="minorEastAsia" w:hAnsiTheme="minorEastAsia" w:hint="eastAsia"/>
          <w:sz w:val="28"/>
          <w:szCs w:val="28"/>
        </w:rPr>
        <w:t>支持数据应用连续运行时间：每星期不少于</w:t>
      </w:r>
      <w:r w:rsidRPr="00BD6F70">
        <w:rPr>
          <w:rFonts w:asciiTheme="minorEastAsia" w:hAnsiTheme="minorEastAsia"/>
          <w:sz w:val="28"/>
          <w:szCs w:val="28"/>
        </w:rPr>
        <w:t>7X24</w:t>
      </w:r>
      <w:r w:rsidRPr="00BD6F70">
        <w:rPr>
          <w:rFonts w:asciiTheme="minorEastAsia" w:hAnsiTheme="minorEastAsia" w:hint="eastAsia"/>
          <w:sz w:val="28"/>
          <w:szCs w:val="28"/>
        </w:rPr>
        <w:t>小时；</w:t>
      </w:r>
    </w:p>
    <w:p w:rsidR="00470C6C" w:rsidRPr="00BD6F70" w:rsidRDefault="00470C6C" w:rsidP="00470C6C">
      <w:pPr>
        <w:widowControl/>
        <w:numPr>
          <w:ilvl w:val="0"/>
          <w:numId w:val="1"/>
        </w:numPr>
        <w:tabs>
          <w:tab w:val="left" w:pos="1080"/>
          <w:tab w:val="left" w:pos="1680"/>
        </w:tabs>
        <w:spacing w:before="120" w:after="120" w:line="360" w:lineRule="auto"/>
        <w:ind w:firstLine="420"/>
        <w:jc w:val="left"/>
        <w:rPr>
          <w:rFonts w:asciiTheme="minorEastAsia" w:hAnsiTheme="minorEastAsia"/>
          <w:sz w:val="28"/>
          <w:szCs w:val="28"/>
        </w:rPr>
      </w:pPr>
      <w:r w:rsidRPr="00BD6F70">
        <w:rPr>
          <w:rFonts w:asciiTheme="minorEastAsia" w:hAnsiTheme="minorEastAsia"/>
          <w:sz w:val="28"/>
          <w:szCs w:val="28"/>
        </w:rPr>
        <w:t>基础服务平均响应时间</w:t>
      </w:r>
      <w:r w:rsidRPr="00BD6F70">
        <w:rPr>
          <w:rFonts w:asciiTheme="minorEastAsia" w:hAnsiTheme="minorEastAsia" w:hint="eastAsia"/>
          <w:sz w:val="28"/>
          <w:szCs w:val="28"/>
        </w:rPr>
        <w:t>：小于</w:t>
      </w:r>
      <w:r w:rsidRPr="00BD6F70">
        <w:rPr>
          <w:rFonts w:asciiTheme="minorEastAsia" w:hAnsiTheme="minorEastAsia"/>
          <w:sz w:val="28"/>
          <w:szCs w:val="28"/>
        </w:rPr>
        <w:t>5</w:t>
      </w:r>
      <w:r w:rsidRPr="00BD6F70">
        <w:rPr>
          <w:rFonts w:asciiTheme="minorEastAsia" w:hAnsiTheme="minorEastAsia" w:hint="eastAsia"/>
          <w:sz w:val="28"/>
          <w:szCs w:val="28"/>
        </w:rPr>
        <w:t>秒；</w:t>
      </w:r>
      <w:r w:rsidRPr="00BD6F70">
        <w:rPr>
          <w:rFonts w:asciiTheme="minorEastAsia" w:hAnsiTheme="minorEastAsia"/>
          <w:sz w:val="28"/>
          <w:szCs w:val="28"/>
        </w:rPr>
        <w:t xml:space="preserve"> </w:t>
      </w:r>
    </w:p>
    <w:p w:rsidR="00470C6C" w:rsidRPr="00BD6F70" w:rsidRDefault="00470C6C" w:rsidP="00470C6C">
      <w:pPr>
        <w:widowControl/>
        <w:numPr>
          <w:ilvl w:val="0"/>
          <w:numId w:val="1"/>
        </w:numPr>
        <w:tabs>
          <w:tab w:val="left" w:pos="1080"/>
          <w:tab w:val="left" w:pos="1680"/>
        </w:tabs>
        <w:spacing w:before="120" w:after="120" w:line="360" w:lineRule="auto"/>
        <w:ind w:firstLine="420"/>
        <w:jc w:val="left"/>
        <w:rPr>
          <w:rFonts w:asciiTheme="minorEastAsia" w:hAnsiTheme="minorEastAsia"/>
          <w:sz w:val="28"/>
          <w:szCs w:val="28"/>
        </w:rPr>
      </w:pPr>
      <w:r w:rsidRPr="00BD6F70">
        <w:rPr>
          <w:rFonts w:asciiTheme="minorEastAsia" w:hAnsiTheme="minorEastAsia" w:hint="eastAsia"/>
          <w:sz w:val="28"/>
          <w:szCs w:val="28"/>
        </w:rPr>
        <w:t>数据采集周期：不小于2次</w:t>
      </w:r>
      <w:r w:rsidRPr="00BD6F70">
        <w:rPr>
          <w:rFonts w:asciiTheme="minorEastAsia" w:hAnsiTheme="minorEastAsia"/>
          <w:sz w:val="28"/>
          <w:szCs w:val="28"/>
        </w:rPr>
        <w:t>/</w:t>
      </w:r>
      <w:r w:rsidRPr="00BD6F70">
        <w:rPr>
          <w:rFonts w:asciiTheme="minorEastAsia" w:hAnsiTheme="minorEastAsia" w:hint="eastAsia"/>
          <w:sz w:val="28"/>
          <w:szCs w:val="28"/>
        </w:rPr>
        <w:t>天；</w:t>
      </w:r>
    </w:p>
    <w:p w:rsidR="00470C6C" w:rsidRPr="00BD6F70" w:rsidRDefault="00470C6C" w:rsidP="00470C6C">
      <w:pPr>
        <w:widowControl/>
        <w:numPr>
          <w:ilvl w:val="0"/>
          <w:numId w:val="1"/>
        </w:numPr>
        <w:tabs>
          <w:tab w:val="left" w:pos="1080"/>
          <w:tab w:val="left" w:pos="1680"/>
        </w:tabs>
        <w:spacing w:before="120" w:after="120" w:line="360" w:lineRule="auto"/>
        <w:ind w:firstLine="420"/>
        <w:jc w:val="left"/>
        <w:rPr>
          <w:rFonts w:asciiTheme="minorEastAsia" w:hAnsiTheme="minorEastAsia"/>
          <w:sz w:val="28"/>
          <w:szCs w:val="28"/>
        </w:rPr>
      </w:pPr>
      <w:r w:rsidRPr="00BD6F70">
        <w:rPr>
          <w:rFonts w:asciiTheme="minorEastAsia" w:hAnsiTheme="minorEastAsia" w:hint="eastAsia"/>
          <w:sz w:val="28"/>
          <w:szCs w:val="28"/>
        </w:rPr>
        <w:t>每次数据采集消耗时间：不大于</w:t>
      </w:r>
      <w:r w:rsidRPr="00BD6F70">
        <w:rPr>
          <w:rFonts w:asciiTheme="minorEastAsia" w:hAnsiTheme="minorEastAsia"/>
          <w:sz w:val="28"/>
          <w:szCs w:val="28"/>
        </w:rPr>
        <w:t>1</w:t>
      </w:r>
      <w:r w:rsidRPr="00BD6F70">
        <w:rPr>
          <w:rFonts w:asciiTheme="minorEastAsia" w:hAnsiTheme="minorEastAsia" w:hint="eastAsia"/>
          <w:sz w:val="28"/>
          <w:szCs w:val="28"/>
        </w:rPr>
        <w:t>小时；</w:t>
      </w:r>
    </w:p>
    <w:p w:rsidR="00470C6C" w:rsidRPr="00BD6F70" w:rsidRDefault="00470C6C" w:rsidP="00470C6C">
      <w:pPr>
        <w:widowControl/>
        <w:numPr>
          <w:ilvl w:val="0"/>
          <w:numId w:val="1"/>
        </w:numPr>
        <w:tabs>
          <w:tab w:val="left" w:pos="1080"/>
          <w:tab w:val="left" w:pos="1680"/>
        </w:tabs>
        <w:spacing w:before="120" w:after="120" w:line="360" w:lineRule="auto"/>
        <w:ind w:firstLine="420"/>
        <w:jc w:val="left"/>
        <w:rPr>
          <w:rFonts w:asciiTheme="minorEastAsia" w:hAnsiTheme="minorEastAsia"/>
          <w:sz w:val="28"/>
          <w:szCs w:val="28"/>
        </w:rPr>
      </w:pPr>
      <w:r w:rsidRPr="00BD6F70">
        <w:rPr>
          <w:rFonts w:asciiTheme="minorEastAsia" w:hAnsiTheme="minorEastAsia" w:hint="eastAsia"/>
          <w:sz w:val="28"/>
          <w:szCs w:val="28"/>
        </w:rPr>
        <w:t>数据检索时间：数据查询响应时间不应超过</w:t>
      </w:r>
      <w:r w:rsidRPr="00BD6F70">
        <w:rPr>
          <w:rFonts w:asciiTheme="minorEastAsia" w:hAnsiTheme="minorEastAsia"/>
          <w:sz w:val="28"/>
          <w:szCs w:val="28"/>
        </w:rPr>
        <w:t>5s</w:t>
      </w:r>
      <w:r w:rsidRPr="00BD6F70">
        <w:rPr>
          <w:rFonts w:asciiTheme="minorEastAsia" w:hAnsiTheme="minorEastAsia" w:hint="eastAsia"/>
          <w:sz w:val="28"/>
          <w:szCs w:val="28"/>
        </w:rPr>
        <w:t>；</w:t>
      </w:r>
    </w:p>
    <w:p w:rsidR="00470C6C" w:rsidRPr="00BD6F70" w:rsidRDefault="00470C6C" w:rsidP="00470C6C">
      <w:pPr>
        <w:widowControl/>
        <w:numPr>
          <w:ilvl w:val="0"/>
          <w:numId w:val="1"/>
        </w:numPr>
        <w:tabs>
          <w:tab w:val="left" w:pos="1080"/>
          <w:tab w:val="left" w:pos="1680"/>
        </w:tabs>
        <w:spacing w:before="120" w:after="120" w:line="360" w:lineRule="auto"/>
        <w:ind w:firstLine="420"/>
        <w:jc w:val="left"/>
        <w:rPr>
          <w:rFonts w:asciiTheme="minorEastAsia" w:hAnsiTheme="minorEastAsia"/>
          <w:sz w:val="28"/>
          <w:szCs w:val="28"/>
        </w:rPr>
      </w:pPr>
      <w:r w:rsidRPr="00BD6F70">
        <w:rPr>
          <w:rFonts w:asciiTheme="minorEastAsia" w:hAnsiTheme="minorEastAsia" w:hint="eastAsia"/>
          <w:sz w:val="28"/>
          <w:szCs w:val="28"/>
        </w:rPr>
        <w:t>数据统计时间：数据统计响应时间不应超过10</w:t>
      </w:r>
      <w:r w:rsidRPr="00BD6F70">
        <w:rPr>
          <w:rFonts w:asciiTheme="minorEastAsia" w:hAnsiTheme="minorEastAsia"/>
          <w:sz w:val="28"/>
          <w:szCs w:val="28"/>
        </w:rPr>
        <w:t>s</w:t>
      </w:r>
      <w:r w:rsidRPr="00BD6F70">
        <w:rPr>
          <w:rFonts w:asciiTheme="minorEastAsia" w:hAnsiTheme="minorEastAsia" w:hint="eastAsia"/>
          <w:sz w:val="28"/>
          <w:szCs w:val="28"/>
        </w:rPr>
        <w:t>。</w:t>
      </w:r>
    </w:p>
    <w:p w:rsidR="00470C6C" w:rsidRPr="00BD6F70" w:rsidRDefault="00470C6C" w:rsidP="00470C6C">
      <w:pPr>
        <w:widowControl/>
        <w:numPr>
          <w:ilvl w:val="0"/>
          <w:numId w:val="1"/>
        </w:numPr>
        <w:tabs>
          <w:tab w:val="left" w:pos="1080"/>
          <w:tab w:val="left" w:pos="1680"/>
        </w:tabs>
        <w:spacing w:before="120" w:after="120" w:line="360" w:lineRule="auto"/>
        <w:ind w:firstLine="420"/>
        <w:jc w:val="left"/>
        <w:rPr>
          <w:rFonts w:asciiTheme="minorEastAsia" w:hAnsiTheme="minorEastAsia"/>
          <w:sz w:val="28"/>
          <w:szCs w:val="28"/>
        </w:rPr>
      </w:pPr>
      <w:r w:rsidRPr="00BD6F70">
        <w:rPr>
          <w:rFonts w:asciiTheme="minorEastAsia" w:hAnsiTheme="minorEastAsia" w:hint="eastAsia"/>
          <w:sz w:val="28"/>
          <w:szCs w:val="28"/>
        </w:rPr>
        <w:t>系统要求支持最大并发量不小于100，同时在线人数不小于500。软件功能要求</w:t>
      </w:r>
      <w:bookmarkEnd w:id="5"/>
    </w:p>
    <w:p w:rsidR="00470C6C" w:rsidRPr="00BD6F70" w:rsidRDefault="00470C6C" w:rsidP="006F3E21">
      <w:pPr>
        <w:spacing w:line="360" w:lineRule="auto"/>
        <w:ind w:firstLineChars="200" w:firstLine="560"/>
        <w:rPr>
          <w:rFonts w:asciiTheme="minorEastAsia" w:hAnsiTheme="minorEastAsia"/>
          <w:sz w:val="28"/>
          <w:szCs w:val="28"/>
        </w:rPr>
      </w:pPr>
      <w:r w:rsidRPr="00BD6F70">
        <w:rPr>
          <w:rFonts w:asciiTheme="minorEastAsia" w:hAnsiTheme="minorEastAsia" w:hint="eastAsia"/>
          <w:sz w:val="28"/>
          <w:szCs w:val="28"/>
        </w:rPr>
        <w:t>系统支持与其他医院信息系统（例如并不限于HIS、LIS、PACS、EMR、手麻重症、血透系统等等）进行通信互联，实现数据全程自动运行提取，当某部分数据因医院信息化建设原因暂时未能自动提取时，系统能够提供人工录入的方式进行输入。</w:t>
      </w:r>
    </w:p>
    <w:p w:rsidR="00470C6C" w:rsidRPr="00BD6F70" w:rsidRDefault="00470C6C" w:rsidP="00470C6C">
      <w:pPr>
        <w:ind w:firstLineChars="200" w:firstLine="562"/>
        <w:rPr>
          <w:rFonts w:asciiTheme="minorEastAsia" w:hAnsiTheme="minorEastAsia"/>
          <w:b/>
          <w:sz w:val="28"/>
          <w:szCs w:val="28"/>
        </w:rPr>
      </w:pPr>
      <w:r w:rsidRPr="00BD6F70">
        <w:rPr>
          <w:rFonts w:asciiTheme="minorEastAsia" w:hAnsiTheme="minorEastAsia" w:hint="eastAsia"/>
          <w:b/>
          <w:sz w:val="28"/>
          <w:szCs w:val="28"/>
        </w:rPr>
        <w:t>四、功能需求</w:t>
      </w:r>
    </w:p>
    <w:p w:rsidR="00470C6C" w:rsidRPr="00BD6F70" w:rsidRDefault="00470C6C" w:rsidP="006F3E21">
      <w:pPr>
        <w:shd w:val="clear" w:color="auto" w:fill="FFFFFF"/>
        <w:spacing w:line="360" w:lineRule="auto"/>
        <w:ind w:firstLineChars="200" w:firstLine="560"/>
        <w:rPr>
          <w:rFonts w:asciiTheme="minorEastAsia" w:hAnsiTheme="minorEastAsia"/>
          <w:sz w:val="28"/>
          <w:szCs w:val="28"/>
        </w:rPr>
      </w:pPr>
      <w:r w:rsidRPr="00BD6F70">
        <w:rPr>
          <w:rFonts w:asciiTheme="minorEastAsia" w:hAnsiTheme="minorEastAsia"/>
          <w:sz w:val="28"/>
          <w:szCs w:val="28"/>
        </w:rPr>
        <w:lastRenderedPageBreak/>
        <w:t>系统范围应涵盖医院感染监测全部业务,包括感染病例全面综合性监测与管理、各类</w:t>
      </w:r>
      <w:proofErr w:type="gramStart"/>
      <w:r w:rsidRPr="00BD6F70">
        <w:rPr>
          <w:rFonts w:asciiTheme="minorEastAsia" w:hAnsiTheme="minorEastAsia"/>
          <w:sz w:val="28"/>
          <w:szCs w:val="28"/>
        </w:rPr>
        <w:t>上报卡</w:t>
      </w:r>
      <w:proofErr w:type="gramEnd"/>
      <w:r w:rsidRPr="00BD6F70">
        <w:rPr>
          <w:rFonts w:asciiTheme="minorEastAsia" w:hAnsiTheme="minorEastAsia"/>
          <w:sz w:val="28"/>
          <w:szCs w:val="28"/>
        </w:rPr>
        <w:t>管理、目标性监测(外科手术部位监测、重症监护病房监测、</w:t>
      </w:r>
      <w:r w:rsidRPr="00BD6F70">
        <w:rPr>
          <w:rFonts w:asciiTheme="minorEastAsia" w:hAnsiTheme="minorEastAsia" w:hint="eastAsia"/>
          <w:sz w:val="28"/>
          <w:szCs w:val="28"/>
        </w:rPr>
        <w:t>器械相关感染监测、</w:t>
      </w:r>
      <w:r w:rsidRPr="00BD6F70">
        <w:rPr>
          <w:rFonts w:asciiTheme="minorEastAsia" w:hAnsiTheme="minorEastAsia"/>
          <w:sz w:val="28"/>
          <w:szCs w:val="28"/>
        </w:rPr>
        <w:t>病原菌及其耐药性监测等)、抗菌药物使用监测与分析、现患率调查、医院感染暴发预警、</w:t>
      </w:r>
      <w:proofErr w:type="gramStart"/>
      <w:r w:rsidRPr="00BD6F70">
        <w:rPr>
          <w:rFonts w:asciiTheme="minorEastAsia" w:hAnsiTheme="minorEastAsia"/>
          <w:sz w:val="28"/>
          <w:szCs w:val="28"/>
        </w:rPr>
        <w:t>手卫生</w:t>
      </w:r>
      <w:proofErr w:type="gramEnd"/>
      <w:r w:rsidRPr="00BD6F70">
        <w:rPr>
          <w:rFonts w:asciiTheme="minorEastAsia" w:hAnsiTheme="minorEastAsia"/>
          <w:sz w:val="28"/>
          <w:szCs w:val="28"/>
        </w:rPr>
        <w:t>依从性监测、医务人员职业暴露情况监测与防护、环境卫生学及消毒灭菌监测、统计分析与决策支持、系统架构设计及安全等。</w:t>
      </w:r>
    </w:p>
    <w:p w:rsidR="00470C6C" w:rsidRPr="00BD6F70" w:rsidRDefault="00470C6C" w:rsidP="006F3E21">
      <w:pPr>
        <w:shd w:val="clear" w:color="auto" w:fill="FFFFFF"/>
        <w:spacing w:line="360" w:lineRule="auto"/>
        <w:ind w:firstLineChars="200" w:firstLine="562"/>
        <w:rPr>
          <w:rFonts w:asciiTheme="minorEastAsia" w:hAnsiTheme="minorEastAsia"/>
          <w:sz w:val="28"/>
          <w:szCs w:val="28"/>
        </w:rPr>
      </w:pPr>
      <w:proofErr w:type="gramStart"/>
      <w:r w:rsidRPr="00BD6F70">
        <w:rPr>
          <w:rFonts w:asciiTheme="minorEastAsia" w:hAnsiTheme="minorEastAsia"/>
          <w:b/>
          <w:sz w:val="28"/>
          <w:szCs w:val="28"/>
        </w:rPr>
        <w:t>感</w:t>
      </w:r>
      <w:proofErr w:type="gramEnd"/>
      <w:r w:rsidRPr="00BD6F70">
        <w:rPr>
          <w:rFonts w:asciiTheme="minorEastAsia" w:hAnsiTheme="minorEastAsia"/>
          <w:b/>
          <w:sz w:val="28"/>
          <w:szCs w:val="28"/>
        </w:rPr>
        <w:t>控系统的使用要求：</w:t>
      </w:r>
      <w:r w:rsidRPr="00BD6F70">
        <w:rPr>
          <w:rFonts w:asciiTheme="minorEastAsia" w:hAnsiTheme="minorEastAsia"/>
          <w:sz w:val="28"/>
          <w:szCs w:val="28"/>
        </w:rPr>
        <w:t>信息来源客观、资料内容全面、资料统计准确、结果报告及时、系统操作简便、质量保证。</w:t>
      </w:r>
    </w:p>
    <w:p w:rsidR="00470C6C" w:rsidRPr="00BD6F70" w:rsidRDefault="00470C6C" w:rsidP="006F3E21">
      <w:pPr>
        <w:ind w:firstLineChars="200" w:firstLine="562"/>
        <w:rPr>
          <w:rFonts w:asciiTheme="minorEastAsia" w:hAnsiTheme="minorEastAsia"/>
          <w:sz w:val="28"/>
          <w:szCs w:val="28"/>
        </w:rPr>
      </w:pPr>
      <w:r w:rsidRPr="00BD6F70">
        <w:rPr>
          <w:rFonts w:asciiTheme="minorEastAsia" w:hAnsiTheme="minorEastAsia"/>
          <w:b/>
          <w:sz w:val="28"/>
          <w:szCs w:val="28"/>
        </w:rPr>
        <w:t>系统的基本特点：</w:t>
      </w:r>
      <w:r w:rsidRPr="00BD6F70">
        <w:rPr>
          <w:rFonts w:asciiTheme="minorEastAsia" w:hAnsiTheme="minorEastAsia"/>
          <w:sz w:val="28"/>
          <w:szCs w:val="28"/>
        </w:rPr>
        <w:t>具备采集、报警、干预、统计、分析、上报、查询等功能，要体现实时、动态监测，体现医院感染可疑病例的智能判断。整个系统及其子系统具有开放性，可根据医院的具体情况和工作需要进行修改与更新；系统运行过程中共享信息必须有安全管理，防止泄密。</w:t>
      </w:r>
    </w:p>
    <w:p w:rsidR="00470C6C" w:rsidRPr="00BD6F70" w:rsidRDefault="00470C6C" w:rsidP="00470C6C">
      <w:pPr>
        <w:rPr>
          <w:rFonts w:asciiTheme="majorEastAsia" w:eastAsiaTheme="majorEastAsia" w:hAnsiTheme="majorEastAsia"/>
          <w:b/>
          <w:sz w:val="32"/>
          <w:szCs w:val="32"/>
        </w:rPr>
      </w:pP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000" w:firstRow="0" w:lastRow="0" w:firstColumn="0" w:lastColumn="0" w:noHBand="0" w:noVBand="0"/>
      </w:tblPr>
      <w:tblGrid>
        <w:gridCol w:w="1065"/>
        <w:gridCol w:w="1065"/>
        <w:gridCol w:w="7714"/>
      </w:tblGrid>
      <w:tr w:rsidR="00470C6C" w:rsidRPr="00BD6F70" w:rsidTr="001D54A5">
        <w:trPr>
          <w:trHeight w:val="770"/>
          <w:jc w:val="center"/>
        </w:trPr>
        <w:tc>
          <w:tcPr>
            <w:tcW w:w="1065" w:type="dxa"/>
            <w:tcBorders>
              <w:bottom w:val="single" w:sz="4" w:space="0" w:color="000000"/>
            </w:tcBorders>
            <w:shd w:val="clear" w:color="auto" w:fill="FABF8F"/>
            <w:vAlign w:val="center"/>
          </w:tcPr>
          <w:p w:rsidR="00470C6C" w:rsidRPr="00BD6F70" w:rsidRDefault="00470C6C" w:rsidP="001D54A5">
            <w:pPr>
              <w:spacing w:line="276" w:lineRule="auto"/>
              <w:jc w:val="center"/>
              <w:rPr>
                <w:rFonts w:ascii="新宋体" w:eastAsia="新宋体" w:hAnsi="新宋体" w:cs="新宋体"/>
                <w:b/>
                <w:sz w:val="20"/>
                <w:lang w:val="zh-TW"/>
              </w:rPr>
            </w:pPr>
            <w:r w:rsidRPr="00BD6F70">
              <w:rPr>
                <w:rFonts w:ascii="新宋体" w:eastAsia="新宋体" w:hAnsi="新宋体" w:cs="新宋体" w:hint="eastAsia"/>
                <w:b/>
                <w:sz w:val="20"/>
                <w:lang w:val="zh-TW"/>
              </w:rPr>
              <w:t>一级功能</w:t>
            </w:r>
          </w:p>
        </w:tc>
        <w:tc>
          <w:tcPr>
            <w:tcW w:w="1065" w:type="dxa"/>
            <w:tcBorders>
              <w:bottom w:val="single" w:sz="4" w:space="0" w:color="000000"/>
            </w:tcBorders>
            <w:shd w:val="clear" w:color="auto" w:fill="FABF8F"/>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b/>
                <w:sz w:val="20"/>
                <w:lang w:val="zh-TW"/>
              </w:rPr>
            </w:pPr>
            <w:r w:rsidRPr="00BD6F70">
              <w:rPr>
                <w:rFonts w:ascii="新宋体" w:eastAsia="新宋体" w:hAnsi="新宋体" w:cs="新宋体" w:hint="eastAsia"/>
                <w:b/>
                <w:sz w:val="20"/>
                <w:lang w:val="zh-TW"/>
              </w:rPr>
              <w:t>二级功能</w:t>
            </w:r>
          </w:p>
        </w:tc>
        <w:tc>
          <w:tcPr>
            <w:tcW w:w="7714" w:type="dxa"/>
            <w:tcBorders>
              <w:bottom w:val="single" w:sz="4" w:space="0" w:color="000000"/>
            </w:tcBorders>
            <w:shd w:val="clear" w:color="auto" w:fill="FABF8F"/>
            <w:tcMar>
              <w:top w:w="80" w:type="dxa"/>
              <w:left w:w="80" w:type="dxa"/>
              <w:bottom w:w="80" w:type="dxa"/>
              <w:right w:w="80" w:type="dxa"/>
            </w:tcMar>
            <w:vAlign w:val="center"/>
          </w:tcPr>
          <w:p w:rsidR="00470C6C" w:rsidRPr="00BD6F70" w:rsidRDefault="00470C6C" w:rsidP="001D54A5">
            <w:pPr>
              <w:jc w:val="center"/>
              <w:rPr>
                <w:b/>
                <w:sz w:val="20"/>
              </w:rPr>
            </w:pPr>
            <w:r w:rsidRPr="00BD6F70">
              <w:rPr>
                <w:rFonts w:hint="eastAsia"/>
                <w:b/>
                <w:sz w:val="20"/>
              </w:rPr>
              <w:t>具体功能参数及要求</w:t>
            </w:r>
          </w:p>
        </w:tc>
      </w:tr>
      <w:tr w:rsidR="00470C6C" w:rsidRPr="00BD6F70" w:rsidTr="001D54A5">
        <w:trPr>
          <w:trHeight w:val="770"/>
          <w:jc w:val="center"/>
        </w:trPr>
        <w:tc>
          <w:tcPr>
            <w:tcW w:w="1065" w:type="dxa"/>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rPr>
            </w:pPr>
            <w:r w:rsidRPr="00BD6F70">
              <w:rPr>
                <w:rFonts w:ascii="新宋体" w:eastAsia="新宋体" w:hAnsi="新宋体" w:cs="新宋体" w:hint="eastAsia"/>
                <w:sz w:val="20"/>
                <w:lang w:val="zh-TW"/>
              </w:rPr>
              <w:t>标准与规范</w:t>
            </w: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rPr>
            </w:pP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满足卫计委</w:t>
            </w:r>
            <w:r w:rsidRPr="00BD6F70">
              <w:rPr>
                <w:rFonts w:hint="eastAsia"/>
                <w:sz w:val="20"/>
              </w:rPr>
              <w:t>2017</w:t>
            </w:r>
            <w:r w:rsidRPr="00BD6F70">
              <w:rPr>
                <w:rFonts w:hint="eastAsia"/>
                <w:sz w:val="20"/>
              </w:rPr>
              <w:t>年发布的《医院感染管理信息系统基本功能规范</w:t>
            </w:r>
            <w:r w:rsidRPr="00BD6F70">
              <w:rPr>
                <w:rFonts w:hint="eastAsia"/>
                <w:sz w:val="20"/>
              </w:rPr>
              <w:t>WS/T 547-2017</w:t>
            </w:r>
            <w:r w:rsidRPr="00BD6F70">
              <w:rPr>
                <w:rFonts w:hint="eastAsia"/>
                <w:sz w:val="20"/>
              </w:rPr>
              <w:t>》的要求；</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2. </w:t>
            </w:r>
            <w:r w:rsidRPr="00BD6F70">
              <w:rPr>
                <w:rFonts w:hint="eastAsia"/>
                <w:sz w:val="20"/>
              </w:rPr>
              <w:t>所统计的指标满足卫计委</w:t>
            </w:r>
            <w:r w:rsidRPr="00BD6F70">
              <w:rPr>
                <w:rFonts w:hint="eastAsia"/>
                <w:sz w:val="20"/>
              </w:rPr>
              <w:t>2016</w:t>
            </w:r>
            <w:r w:rsidRPr="00BD6F70">
              <w:rPr>
                <w:rFonts w:hint="eastAsia"/>
                <w:sz w:val="20"/>
              </w:rPr>
              <w:t>年发布的《</w:t>
            </w:r>
            <w:r w:rsidRPr="00BD6F70">
              <w:rPr>
                <w:rFonts w:hint="eastAsia"/>
                <w:sz w:val="20"/>
              </w:rPr>
              <w:t>NIHA</w:t>
            </w:r>
            <w:r w:rsidRPr="00BD6F70">
              <w:rPr>
                <w:rFonts w:hint="eastAsia"/>
                <w:sz w:val="20"/>
              </w:rPr>
              <w:t>医院感染监测基本数据集及质量控制指标集实施指南（</w:t>
            </w:r>
            <w:r w:rsidRPr="00BD6F70">
              <w:rPr>
                <w:rFonts w:hint="eastAsia"/>
                <w:sz w:val="20"/>
              </w:rPr>
              <w:t>2016</w:t>
            </w:r>
            <w:r w:rsidRPr="00BD6F70">
              <w:rPr>
                <w:rFonts w:hint="eastAsia"/>
                <w:sz w:val="20"/>
              </w:rPr>
              <w:t>版）》的要求；</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3. </w:t>
            </w:r>
            <w:r w:rsidRPr="00BD6F70">
              <w:rPr>
                <w:rFonts w:hint="eastAsia"/>
                <w:sz w:val="20"/>
              </w:rPr>
              <w:t>满足行业发布的《医疗机构耐药菌</w:t>
            </w:r>
            <w:r w:rsidRPr="00BD6F70">
              <w:rPr>
                <w:rFonts w:hint="eastAsia"/>
                <w:sz w:val="20"/>
              </w:rPr>
              <w:t>MDR</w:t>
            </w:r>
            <w:r w:rsidRPr="00BD6F70">
              <w:rPr>
                <w:rFonts w:hint="eastAsia"/>
                <w:sz w:val="20"/>
              </w:rPr>
              <w:t>、</w:t>
            </w:r>
            <w:r w:rsidRPr="00BD6F70">
              <w:rPr>
                <w:rFonts w:hint="eastAsia"/>
                <w:sz w:val="20"/>
              </w:rPr>
              <w:t>XDR</w:t>
            </w:r>
            <w:r w:rsidRPr="00BD6F70">
              <w:rPr>
                <w:rFonts w:hint="eastAsia"/>
                <w:sz w:val="20"/>
              </w:rPr>
              <w:t>、</w:t>
            </w:r>
            <w:r w:rsidRPr="00BD6F70">
              <w:rPr>
                <w:rFonts w:hint="eastAsia"/>
                <w:sz w:val="20"/>
              </w:rPr>
              <w:t>PDR</w:t>
            </w:r>
            <w:r w:rsidRPr="00BD6F70">
              <w:rPr>
                <w:rFonts w:hint="eastAsia"/>
                <w:sz w:val="20"/>
              </w:rPr>
              <w:t>的国际标准化定义专家建议</w:t>
            </w:r>
            <w:r w:rsidRPr="00BD6F70">
              <w:rPr>
                <w:rFonts w:hint="eastAsia"/>
                <w:sz w:val="20"/>
              </w:rPr>
              <w:t>(</w:t>
            </w:r>
            <w:r w:rsidRPr="00BD6F70">
              <w:rPr>
                <w:rFonts w:hint="eastAsia"/>
                <w:sz w:val="20"/>
              </w:rPr>
              <w:t>草案</w:t>
            </w:r>
            <w:r w:rsidRPr="00BD6F70">
              <w:rPr>
                <w:rFonts w:hint="eastAsia"/>
                <w:sz w:val="20"/>
              </w:rPr>
              <w:t>)</w:t>
            </w:r>
            <w:r w:rsidRPr="00BD6F70">
              <w:rPr>
                <w:rFonts w:hint="eastAsia"/>
                <w:sz w:val="20"/>
              </w:rPr>
              <w:t>》的要求；</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4. </w:t>
            </w:r>
            <w:r w:rsidRPr="00BD6F70">
              <w:rPr>
                <w:rFonts w:hint="eastAsia"/>
                <w:sz w:val="20"/>
              </w:rPr>
              <w:t>满足卫生部</w:t>
            </w:r>
            <w:r w:rsidRPr="00BD6F70">
              <w:rPr>
                <w:rFonts w:hint="eastAsia"/>
                <w:sz w:val="20"/>
              </w:rPr>
              <w:t>2001</w:t>
            </w:r>
            <w:r w:rsidRPr="00BD6F70">
              <w:rPr>
                <w:rFonts w:hint="eastAsia"/>
                <w:sz w:val="20"/>
              </w:rPr>
              <w:t>年发布的《医院感染诊断标准（试行）</w:t>
            </w:r>
            <w:r w:rsidRPr="00BD6F70">
              <w:rPr>
                <w:rFonts w:hint="eastAsia"/>
                <w:sz w:val="20"/>
              </w:rPr>
              <w:t xml:space="preserve"> 2001</w:t>
            </w:r>
            <w:r w:rsidRPr="00BD6F70">
              <w:rPr>
                <w:rFonts w:hint="eastAsia"/>
                <w:sz w:val="20"/>
              </w:rPr>
              <w:t>》</w:t>
            </w:r>
            <w:r w:rsidRPr="00BD6F70">
              <w:rPr>
                <w:rFonts w:hint="eastAsia"/>
                <w:sz w:val="20"/>
              </w:rPr>
              <w:t xml:space="preserve"> </w:t>
            </w:r>
            <w:r w:rsidRPr="00BD6F70">
              <w:rPr>
                <w:rFonts w:hint="eastAsia"/>
                <w:sz w:val="20"/>
              </w:rPr>
              <w:t>。</w:t>
            </w:r>
          </w:p>
        </w:tc>
      </w:tr>
      <w:tr w:rsidR="00470C6C" w:rsidRPr="00BD6F70" w:rsidTr="001D54A5">
        <w:trPr>
          <w:trHeight w:val="770"/>
          <w:jc w:val="center"/>
        </w:trPr>
        <w:tc>
          <w:tcPr>
            <w:tcW w:w="1065" w:type="dxa"/>
            <w:vMerge w:val="restart"/>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lastRenderedPageBreak/>
              <w:t>医院感染监测功能</w:t>
            </w: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数据采集功能</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r w:rsidRPr="00BD6F70">
              <w:rPr>
                <w:rFonts w:hint="eastAsia"/>
                <w:sz w:val="20"/>
              </w:rPr>
              <w:t>采集住院患者医院感染相关临床数据，建立感染信息数据库，采集以下基本信息：</w:t>
            </w:r>
          </w:p>
          <w:p w:rsidR="00470C6C" w:rsidRPr="00BD6F70" w:rsidRDefault="00470C6C" w:rsidP="001D54A5">
            <w:pPr>
              <w:ind w:firstLineChars="200" w:firstLine="400"/>
              <w:rPr>
                <w:sz w:val="20"/>
              </w:rPr>
            </w:pPr>
            <w:r w:rsidRPr="00BD6F70">
              <w:rPr>
                <w:sz w:val="20"/>
              </w:rPr>
              <w:t xml:space="preserve">a) </w:t>
            </w:r>
            <w:r w:rsidRPr="00BD6F70">
              <w:rPr>
                <w:rFonts w:hint="eastAsia"/>
                <w:sz w:val="20"/>
              </w:rPr>
              <w:t>患者的基本信息：住院患者标识符、住院次数、病案号、姓名、性别、出生日期、有效身份证件号码、入院日期时间、出院日期时间、离院方式、入住病区代码、入病区日期时间、出病区日期时间等。</w:t>
            </w:r>
            <w:r w:rsidRPr="00BD6F70">
              <w:rPr>
                <w:sz w:val="20"/>
              </w:rPr>
              <w:t xml:space="preserve"> </w:t>
            </w:r>
          </w:p>
          <w:p w:rsidR="00470C6C" w:rsidRPr="00BD6F70" w:rsidRDefault="00470C6C" w:rsidP="001D54A5">
            <w:pPr>
              <w:ind w:firstLineChars="200" w:firstLine="400"/>
              <w:rPr>
                <w:sz w:val="20"/>
              </w:rPr>
            </w:pPr>
            <w:r w:rsidRPr="00BD6F70">
              <w:rPr>
                <w:sz w:val="20"/>
              </w:rPr>
              <w:t xml:space="preserve">b) </w:t>
            </w:r>
            <w:r w:rsidRPr="00BD6F70">
              <w:rPr>
                <w:rFonts w:hint="eastAsia"/>
                <w:sz w:val="20"/>
              </w:rPr>
              <w:t>患者的医院感染相关信息：器械相关治疗信息，细菌、真菌病原学检验信息、抗菌药物敏感性试验信息，生命体征信息、常规检验信息、影像学报告、病理报告等。</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2. </w:t>
            </w:r>
            <w:proofErr w:type="gramStart"/>
            <w:r w:rsidRPr="00BD6F70">
              <w:rPr>
                <w:rFonts w:hint="eastAsia"/>
                <w:sz w:val="20"/>
              </w:rPr>
              <w:t>除医院</w:t>
            </w:r>
            <w:proofErr w:type="gramEnd"/>
            <w:r w:rsidRPr="00BD6F70">
              <w:rPr>
                <w:rFonts w:hint="eastAsia"/>
                <w:sz w:val="20"/>
              </w:rPr>
              <w:t>感染判断相关数据、手术回访情况、</w:t>
            </w:r>
            <w:r w:rsidRPr="00BD6F70">
              <w:rPr>
                <w:sz w:val="20"/>
              </w:rPr>
              <w:t>ICU</w:t>
            </w:r>
            <w:r w:rsidRPr="00BD6F70">
              <w:rPr>
                <w:rFonts w:hint="eastAsia"/>
                <w:sz w:val="20"/>
              </w:rPr>
              <w:t>患者病情等级评定等其他业务系统中未记录的内容需手工录入少量内容外，系统应自动采集医院感染相关临床数据</w:t>
            </w:r>
            <w:r w:rsidRPr="00BD6F70">
              <w:rPr>
                <w:sz w:val="20"/>
              </w:rPr>
              <w:t xml:space="preserve"> </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自动筛查功能</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可以由医院专人根据实际情况需要定义医院感染病例筛查策略，实现实时、自动筛查，及时发现危险因素和疑似感染病例。</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实时预警功能</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r w:rsidRPr="00BD6F70">
              <w:rPr>
                <w:rFonts w:hint="eastAsia"/>
                <w:sz w:val="20"/>
              </w:rPr>
              <w:t>应具备对医院感染指标设置暴发预警阈值功能，超出阈值时及时警示疑似暴发。</w:t>
            </w:r>
            <w:r w:rsidRPr="00BD6F70">
              <w:rPr>
                <w:sz w:val="20"/>
              </w:rPr>
              <w:t xml:space="preserve"> </w:t>
            </w:r>
          </w:p>
          <w:p w:rsidR="00470C6C" w:rsidRPr="00BD6F70" w:rsidRDefault="00470C6C" w:rsidP="001D54A5">
            <w:pPr>
              <w:rPr>
                <w:sz w:val="20"/>
              </w:rPr>
            </w:pPr>
            <w:r w:rsidRPr="00BD6F70">
              <w:rPr>
                <w:rFonts w:hint="eastAsia"/>
                <w:sz w:val="20"/>
              </w:rPr>
              <w:t>2.</w:t>
            </w:r>
            <w:r w:rsidRPr="00BD6F70">
              <w:rPr>
                <w:rFonts w:hint="eastAsia"/>
                <w:sz w:val="20"/>
              </w:rPr>
              <w:t>宜具备医院感染病例感染时间、病区内床位分布等情况直观展示功能。</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3.</w:t>
            </w:r>
            <w:r w:rsidRPr="00BD6F70">
              <w:rPr>
                <w:rFonts w:hint="eastAsia"/>
                <w:sz w:val="20"/>
              </w:rPr>
              <w:t>应具备对全院抗菌药物各项指标超过标准值的实时预警功能。</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4.</w:t>
            </w:r>
            <w:r w:rsidRPr="00BD6F70">
              <w:rPr>
                <w:rFonts w:hint="eastAsia"/>
                <w:sz w:val="20"/>
              </w:rPr>
              <w:t>应具备对细菌耐药率超过标准值的实时预警功能</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辅助确认功能</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r w:rsidRPr="00BD6F70">
              <w:rPr>
                <w:rFonts w:hint="eastAsia"/>
                <w:sz w:val="20"/>
              </w:rPr>
              <w:t>应具备疑似医院感染病例提醒功能，以工作列表的形式供医院感染监测专职人员进行确认和排除。</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应具备疑似暴发辅助确认和排除功能。</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3.</w:t>
            </w:r>
            <w:r w:rsidRPr="00BD6F70">
              <w:rPr>
                <w:rFonts w:hint="eastAsia"/>
                <w:sz w:val="20"/>
              </w:rPr>
              <w:t>作为医院感染监测工作开展的成果，医院感染监测专职人员应通过日常监测产生医院感染判断相关数据：医院感染部位名称、医院感染日期时间、医院感染转归情况、医院感染转归日期时间、是否新发医院感染、医院感染属性、手术部位感染名称、实验室检出病原体的感染类型等。</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干预反馈功能</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r w:rsidRPr="00BD6F70">
              <w:rPr>
                <w:rFonts w:hint="eastAsia"/>
                <w:sz w:val="20"/>
              </w:rPr>
              <w:t>应具备医院感染管理专职人员和临床医生对疑似医院感染病例诊断进行沟通的功能。</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应具备干预措施推送功能，将病例诊断建议、感染防控要点等内容及时推送给医生进行干预。</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3.</w:t>
            </w:r>
            <w:r w:rsidRPr="00BD6F70">
              <w:rPr>
                <w:rFonts w:hint="eastAsia"/>
                <w:sz w:val="20"/>
              </w:rPr>
              <w:t>应具备反馈评价功能，记录干预执行情况。</w:t>
            </w:r>
            <w:r w:rsidRPr="00BD6F70">
              <w:rPr>
                <w:sz w:val="20"/>
              </w:rPr>
              <w:t xml:space="preserve"> </w:t>
            </w:r>
          </w:p>
          <w:p w:rsidR="00470C6C" w:rsidRPr="00BD6F70" w:rsidRDefault="00470C6C" w:rsidP="001D54A5">
            <w:pPr>
              <w:rPr>
                <w:sz w:val="20"/>
              </w:rPr>
            </w:pPr>
            <w:r w:rsidRPr="00BD6F70">
              <w:rPr>
                <w:rFonts w:hint="eastAsia"/>
                <w:sz w:val="20"/>
              </w:rPr>
              <w:t>4.</w:t>
            </w:r>
            <w:r w:rsidRPr="00BD6F70">
              <w:rPr>
                <w:rFonts w:hint="eastAsia"/>
                <w:sz w:val="20"/>
              </w:rPr>
              <w:t>宜提供医院感染诊断、防控相关知识培训与学习模块。</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5.</w:t>
            </w:r>
            <w:r w:rsidRPr="00BD6F70">
              <w:rPr>
                <w:rFonts w:hint="eastAsia"/>
                <w:sz w:val="20"/>
              </w:rPr>
              <w:t>应有灵活便捷的会话端登陆方式，减少医生登陆操作</w:t>
            </w:r>
            <w:r w:rsidRPr="00BD6F70">
              <w:rPr>
                <w:rFonts w:hint="eastAsia"/>
                <w:sz w:val="20"/>
              </w:rPr>
              <w:t>,</w:t>
            </w:r>
            <w:r w:rsidRPr="00BD6F70">
              <w:rPr>
                <w:rFonts w:hint="eastAsia"/>
                <w:sz w:val="20"/>
              </w:rPr>
              <w:t>最好可以嵌入到</w:t>
            </w:r>
            <w:r w:rsidRPr="00BD6F70">
              <w:rPr>
                <w:rFonts w:hint="eastAsia"/>
                <w:sz w:val="20"/>
              </w:rPr>
              <w:t>HIS</w:t>
            </w:r>
            <w:r w:rsidRPr="00BD6F70">
              <w:rPr>
                <w:rFonts w:hint="eastAsia"/>
                <w:sz w:val="20"/>
              </w:rPr>
              <w:t>系统之中。</w:t>
            </w:r>
          </w:p>
          <w:p w:rsidR="00470C6C" w:rsidRPr="00BD6F70" w:rsidRDefault="00470C6C" w:rsidP="001D54A5">
            <w:pPr>
              <w:rPr>
                <w:sz w:val="20"/>
              </w:rPr>
            </w:pPr>
            <w:r w:rsidRPr="00BD6F70">
              <w:rPr>
                <w:rFonts w:ascii="等线" w:eastAsia="等线" w:hAnsi="等线" w:cs="等线" w:hint="eastAsia"/>
                <w:sz w:val="22"/>
                <w:lang w:bidi="ar"/>
              </w:rPr>
              <w:lastRenderedPageBreak/>
              <w:t>★</w:t>
            </w:r>
            <w:r w:rsidRPr="00BD6F70">
              <w:rPr>
                <w:rFonts w:hint="eastAsia"/>
                <w:sz w:val="20"/>
              </w:rPr>
              <w:t>6.</w:t>
            </w:r>
            <w:r w:rsidRPr="00BD6F70">
              <w:rPr>
                <w:rFonts w:hint="eastAsia"/>
                <w:sz w:val="20"/>
              </w:rPr>
              <w:t>支持多种实时会话方式，包括一对一会话以及多方同时会话。</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7.</w:t>
            </w:r>
            <w:r w:rsidRPr="00BD6F70">
              <w:rPr>
                <w:rFonts w:hint="eastAsia"/>
                <w:sz w:val="20"/>
              </w:rPr>
              <w:t>支持查看发送的消息接收人数和未读人数</w:t>
            </w:r>
            <w:r w:rsidRPr="00BD6F70">
              <w:rPr>
                <w:rFonts w:hint="eastAsia"/>
                <w:sz w:val="20"/>
              </w:rPr>
              <w:t>,</w:t>
            </w:r>
            <w:r w:rsidRPr="00BD6F70">
              <w:rPr>
                <w:rFonts w:hint="eastAsia"/>
                <w:sz w:val="20"/>
              </w:rPr>
              <w:t>支持查看消息是否被阅读的状态。</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8.</w:t>
            </w:r>
            <w:r w:rsidRPr="00BD6F70">
              <w:rPr>
                <w:rFonts w:hint="eastAsia"/>
                <w:sz w:val="20"/>
              </w:rPr>
              <w:t>支持对未读的消息一键已读操作，同时可查看全部消息。</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9.</w:t>
            </w:r>
            <w:r w:rsidRPr="00BD6F70">
              <w:rPr>
                <w:rFonts w:hint="eastAsia"/>
                <w:sz w:val="20"/>
              </w:rPr>
              <w:t>支持以患者为中心，查看贯穿患者在院期间所有干预信息及即时消息内容。</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10.</w:t>
            </w:r>
            <w:r w:rsidRPr="00BD6F70">
              <w:rPr>
                <w:rFonts w:hint="eastAsia"/>
                <w:sz w:val="20"/>
              </w:rPr>
              <w:t>客户端</w:t>
            </w:r>
            <w:proofErr w:type="gramStart"/>
            <w:r w:rsidRPr="00BD6F70">
              <w:rPr>
                <w:rFonts w:hint="eastAsia"/>
                <w:sz w:val="20"/>
              </w:rPr>
              <w:t>具有弹窗功能</w:t>
            </w:r>
            <w:proofErr w:type="gramEnd"/>
            <w:r w:rsidRPr="00BD6F70">
              <w:rPr>
                <w:rFonts w:hint="eastAsia"/>
                <w:sz w:val="20"/>
              </w:rPr>
              <w:t>，实时在线互动，交换发送学习资料。</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数据上报功能</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应设置临床医生主动上报功能，对系统未自动筛查出的、由临床医生诊断的医院感染病例进行上报。对临床医生诊断的系统未自动筛查的医院感染病例进行上报</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2. </w:t>
            </w:r>
            <w:r w:rsidRPr="00BD6F70">
              <w:rPr>
                <w:rFonts w:hint="eastAsia"/>
                <w:sz w:val="20"/>
              </w:rPr>
              <w:t>应具有医院按上级行政部门要求（依据</w:t>
            </w:r>
            <w:r w:rsidRPr="00BD6F70">
              <w:rPr>
                <w:rFonts w:hint="eastAsia"/>
                <w:sz w:val="20"/>
              </w:rPr>
              <w:t>WS/T 312</w:t>
            </w:r>
            <w:r w:rsidRPr="00BD6F70">
              <w:rPr>
                <w:rFonts w:hint="eastAsia"/>
                <w:sz w:val="20"/>
              </w:rPr>
              <w:t>报告基本数据）报告符合基本数据集标准的住院患者医院感染相关临床数据的功能；上报的数据应采用公开的数据存储格式，使用非特定的系统或软件能够解读数据；网络直报应满足标准的定义要求，采用指定的上报方式。</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 xml:space="preserve">3. </w:t>
            </w:r>
            <w:r w:rsidRPr="00BD6F70">
              <w:rPr>
                <w:rFonts w:hint="eastAsia"/>
                <w:sz w:val="20"/>
              </w:rPr>
              <w:t>宜具有按《医院感染暴发报告及处置管理规范》内容要求进行报告的功能。</w:t>
            </w:r>
          </w:p>
        </w:tc>
      </w:tr>
      <w:tr w:rsidR="00470C6C" w:rsidRPr="00BD6F70" w:rsidTr="001D54A5">
        <w:trPr>
          <w:trHeight w:val="770"/>
          <w:jc w:val="center"/>
        </w:trPr>
        <w:tc>
          <w:tcPr>
            <w:tcW w:w="1065" w:type="dxa"/>
            <w:vMerge w:val="restart"/>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重点部门、重点环节和重点人群医院感染监测功能</w:t>
            </w: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手术部位感染监测功能</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proofErr w:type="gramStart"/>
            <w:r w:rsidRPr="00BD6F70">
              <w:rPr>
                <w:rFonts w:hint="eastAsia"/>
                <w:sz w:val="20"/>
              </w:rPr>
              <w:t>除病人</w:t>
            </w:r>
            <w:proofErr w:type="gramEnd"/>
            <w:r w:rsidRPr="00BD6F70">
              <w:rPr>
                <w:rFonts w:hint="eastAsia"/>
                <w:sz w:val="20"/>
              </w:rPr>
              <w:t>相关基本信息</w:t>
            </w:r>
            <w:proofErr w:type="gramStart"/>
            <w:r w:rsidRPr="00BD6F70">
              <w:rPr>
                <w:rFonts w:hint="eastAsia"/>
                <w:sz w:val="20"/>
              </w:rPr>
              <w:t>及院感相关</w:t>
            </w:r>
            <w:proofErr w:type="gramEnd"/>
            <w:r w:rsidRPr="00BD6F70">
              <w:rPr>
                <w:rFonts w:hint="eastAsia"/>
                <w:sz w:val="20"/>
              </w:rPr>
              <w:t>信息的数据需要采集外，系统需要能够采集以下数据：手术病例的手术名称、手术</w:t>
            </w:r>
            <w:r w:rsidRPr="00BD6F70">
              <w:rPr>
                <w:sz w:val="20"/>
              </w:rPr>
              <w:t>ICD</w:t>
            </w:r>
            <w:r w:rsidRPr="00BD6F70">
              <w:rPr>
                <w:rFonts w:hint="eastAsia"/>
                <w:sz w:val="20"/>
              </w:rPr>
              <w:t>编码、手术开始日期时间、手术结束日期时间、手术切口类别代码、手术切口愈合等级代码、美国麻醉师协会（</w:t>
            </w:r>
            <w:r w:rsidRPr="00BD6F70">
              <w:rPr>
                <w:sz w:val="20"/>
              </w:rPr>
              <w:t>ASA</w:t>
            </w:r>
            <w:r w:rsidRPr="00BD6F70">
              <w:rPr>
                <w:rFonts w:hint="eastAsia"/>
                <w:sz w:val="20"/>
              </w:rPr>
              <w:t>）评分、急诊手术、手术患者进入手术室后使用抗菌药物通用名称、手术患者进入手术室后抗菌药物给药日期时间、手术医师（代码）、植入物使用、失血量、输血量、手术备</w:t>
            </w:r>
            <w:proofErr w:type="gramStart"/>
            <w:r w:rsidRPr="00BD6F70">
              <w:rPr>
                <w:rFonts w:hint="eastAsia"/>
                <w:sz w:val="20"/>
              </w:rPr>
              <w:t>皮方式</w:t>
            </w:r>
            <w:proofErr w:type="gramEnd"/>
            <w:r w:rsidRPr="00BD6F70">
              <w:rPr>
                <w:rFonts w:hint="eastAsia"/>
                <w:sz w:val="20"/>
              </w:rPr>
              <w:t>及时间等。</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sz w:val="20"/>
              </w:rPr>
              <w:t xml:space="preserve"> </w:t>
            </w:r>
            <w:r w:rsidRPr="00BD6F70">
              <w:rPr>
                <w:sz w:val="20"/>
              </w:rPr>
              <w:t>应自动统计任意时段全院及各病区的手术患者手术部位感染发病率、手术患者术后肺部感染发病率、择期手术患者医院感染发生率、按</w:t>
            </w:r>
            <w:r w:rsidRPr="00BD6F70">
              <w:rPr>
                <w:sz w:val="20"/>
              </w:rPr>
              <w:t>ICD-9</w:t>
            </w:r>
            <w:r w:rsidRPr="00BD6F70">
              <w:rPr>
                <w:sz w:val="20"/>
              </w:rPr>
              <w:t>编码的手术部位感染发病率、清洁手术甲级愈合率、清洁</w:t>
            </w:r>
            <w:proofErr w:type="gramStart"/>
            <w:r w:rsidRPr="00BD6F70">
              <w:rPr>
                <w:sz w:val="20"/>
              </w:rPr>
              <w:t>手术手术</w:t>
            </w:r>
            <w:proofErr w:type="gramEnd"/>
            <w:r w:rsidRPr="00BD6F70">
              <w:rPr>
                <w:sz w:val="20"/>
              </w:rPr>
              <w:t>部位感染率、清洁手术抗菌药物预防使用百分率、清洁手术抗菌药物预防使用人均用药天数、手术术前</w:t>
            </w:r>
            <w:r w:rsidRPr="00BD6F70">
              <w:rPr>
                <w:sz w:val="20"/>
              </w:rPr>
              <w:t>0.5h</w:t>
            </w:r>
            <w:r w:rsidRPr="00BD6F70">
              <w:rPr>
                <w:sz w:val="20"/>
              </w:rPr>
              <w:t>～</w:t>
            </w:r>
            <w:r w:rsidRPr="00BD6F70">
              <w:rPr>
                <w:sz w:val="20"/>
              </w:rPr>
              <w:t>2h</w:t>
            </w:r>
            <w:r w:rsidRPr="00BD6F70">
              <w:rPr>
                <w:sz w:val="20"/>
              </w:rPr>
              <w:t>给药百分率、手术时间大于</w:t>
            </w:r>
            <w:r w:rsidRPr="00BD6F70">
              <w:rPr>
                <w:sz w:val="20"/>
              </w:rPr>
              <w:t>3h</w:t>
            </w:r>
            <w:r w:rsidRPr="00BD6F70">
              <w:rPr>
                <w:sz w:val="20"/>
              </w:rPr>
              <w:t>的手术术中抗菌药物追加执行率等指标。</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3.</w:t>
            </w:r>
            <w:r w:rsidRPr="00BD6F70">
              <w:rPr>
                <w:sz w:val="20"/>
              </w:rPr>
              <w:t xml:space="preserve"> </w:t>
            </w:r>
            <w:r w:rsidRPr="00BD6F70">
              <w:rPr>
                <w:sz w:val="20"/>
              </w:rPr>
              <w:t>应按危险指数统计各类危险指数手术部位感染发病率</w:t>
            </w:r>
            <w:r w:rsidRPr="00BD6F70">
              <w:rPr>
                <w:rFonts w:hint="eastAsia"/>
                <w:sz w:val="20"/>
              </w:rPr>
              <w:t>指标。</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4.</w:t>
            </w:r>
            <w:r w:rsidRPr="00BD6F70">
              <w:rPr>
                <w:sz w:val="20"/>
              </w:rPr>
              <w:t xml:space="preserve"> </w:t>
            </w:r>
            <w:r w:rsidRPr="00BD6F70">
              <w:rPr>
                <w:sz w:val="20"/>
              </w:rPr>
              <w:t>应按手术医师（代码）统计医师感染发病专率。</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5. </w:t>
            </w:r>
            <w:r w:rsidRPr="00BD6F70">
              <w:rPr>
                <w:sz w:val="20"/>
              </w:rPr>
              <w:t>应按手术医师（代码）统计医师按不同危险指数感染发病专率、平均危险指数、医师调整感染发病专率。</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重症监护室（ICU）感染监测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proofErr w:type="gramStart"/>
            <w:r w:rsidRPr="00BD6F70">
              <w:rPr>
                <w:rFonts w:hint="eastAsia"/>
                <w:sz w:val="20"/>
              </w:rPr>
              <w:t>除病人</w:t>
            </w:r>
            <w:proofErr w:type="gramEnd"/>
            <w:r w:rsidRPr="00BD6F70">
              <w:rPr>
                <w:rFonts w:hint="eastAsia"/>
                <w:sz w:val="20"/>
              </w:rPr>
              <w:t>相关基本信息</w:t>
            </w:r>
            <w:proofErr w:type="gramStart"/>
            <w:r w:rsidRPr="00BD6F70">
              <w:rPr>
                <w:rFonts w:hint="eastAsia"/>
                <w:sz w:val="20"/>
              </w:rPr>
              <w:t>及院感相关</w:t>
            </w:r>
            <w:proofErr w:type="gramEnd"/>
            <w:r w:rsidRPr="00BD6F70">
              <w:rPr>
                <w:rFonts w:hint="eastAsia"/>
                <w:sz w:val="20"/>
              </w:rPr>
              <w:t>信息的数据需要采集外，系统需要能够采集以下数据：病情严重情况评分</w:t>
            </w:r>
          </w:p>
          <w:p w:rsidR="00470C6C" w:rsidRPr="00BD6F70" w:rsidRDefault="00470C6C" w:rsidP="001D54A5">
            <w:pPr>
              <w:rPr>
                <w:sz w:val="20"/>
              </w:rPr>
            </w:pPr>
            <w:r w:rsidRPr="00BD6F70">
              <w:rPr>
                <w:rFonts w:ascii="等线" w:eastAsia="等线" w:hAnsi="等线" w:cs="等线" w:hint="eastAsia"/>
                <w:sz w:val="22"/>
                <w:lang w:bidi="ar"/>
              </w:rPr>
              <w:lastRenderedPageBreak/>
              <w:t>★</w:t>
            </w:r>
            <w:r w:rsidRPr="00BD6F70">
              <w:rPr>
                <w:rFonts w:hint="eastAsia"/>
                <w:sz w:val="20"/>
              </w:rPr>
              <w:t>2.</w:t>
            </w:r>
            <w:r w:rsidRPr="00BD6F70">
              <w:rPr>
                <w:rFonts w:hint="eastAsia"/>
                <w:sz w:val="20"/>
              </w:rPr>
              <w:t>根据采集的入住病区代码、入病区日期时间、出病区日期时间自动计算进入</w:t>
            </w:r>
            <w:r w:rsidRPr="00BD6F70">
              <w:rPr>
                <w:sz w:val="20"/>
              </w:rPr>
              <w:t>/</w:t>
            </w:r>
            <w:r w:rsidRPr="00BD6F70">
              <w:rPr>
                <w:rFonts w:hint="eastAsia"/>
                <w:sz w:val="20"/>
              </w:rPr>
              <w:t>转出</w:t>
            </w:r>
            <w:r w:rsidRPr="00BD6F70">
              <w:rPr>
                <w:sz w:val="20"/>
              </w:rPr>
              <w:t>ICU</w:t>
            </w:r>
            <w:r w:rsidRPr="00BD6F70">
              <w:rPr>
                <w:rFonts w:hint="eastAsia"/>
                <w:sz w:val="20"/>
              </w:rPr>
              <w:t>日期时间，自动生成</w:t>
            </w:r>
            <w:r w:rsidRPr="00BD6F70">
              <w:rPr>
                <w:sz w:val="20"/>
              </w:rPr>
              <w:t>ICU</w:t>
            </w:r>
            <w:r w:rsidRPr="00BD6F70">
              <w:rPr>
                <w:rFonts w:hint="eastAsia"/>
                <w:sz w:val="20"/>
              </w:rPr>
              <w:t>患者日志。</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3.</w:t>
            </w:r>
            <w:r w:rsidRPr="00BD6F70">
              <w:rPr>
                <w:rFonts w:hint="eastAsia"/>
                <w:sz w:val="20"/>
              </w:rPr>
              <w:t>应能自动统计任意时段各</w:t>
            </w:r>
            <w:r w:rsidRPr="00BD6F70">
              <w:rPr>
                <w:rFonts w:hint="eastAsia"/>
                <w:sz w:val="20"/>
              </w:rPr>
              <w:t>ICU</w:t>
            </w:r>
            <w:r w:rsidRPr="00BD6F70">
              <w:rPr>
                <w:rFonts w:hint="eastAsia"/>
                <w:sz w:val="20"/>
              </w:rPr>
              <w:t>病区的医院感染（例次）发病率、千日医院感染（例次）发病率。</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4.</w:t>
            </w:r>
            <w:r w:rsidRPr="00BD6F70">
              <w:rPr>
                <w:rFonts w:hint="eastAsia"/>
                <w:sz w:val="20"/>
              </w:rPr>
              <w:t>应自动统计任意时段各</w:t>
            </w:r>
            <w:r w:rsidRPr="00BD6F70">
              <w:rPr>
                <w:rFonts w:hint="eastAsia"/>
                <w:sz w:val="20"/>
              </w:rPr>
              <w:t>ICU</w:t>
            </w:r>
            <w:r w:rsidRPr="00BD6F70">
              <w:rPr>
                <w:rFonts w:hint="eastAsia"/>
                <w:sz w:val="20"/>
              </w:rPr>
              <w:t>病区的尿道插管千日使用率、中央血管导管千日使用率、呼吸机千日使用率。</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5.</w:t>
            </w:r>
            <w:r w:rsidRPr="00BD6F70">
              <w:rPr>
                <w:rFonts w:hint="eastAsia"/>
                <w:sz w:val="20"/>
              </w:rPr>
              <w:t>应能自动统计任意时段各</w:t>
            </w:r>
            <w:r w:rsidRPr="00BD6F70">
              <w:rPr>
                <w:rFonts w:hint="eastAsia"/>
                <w:sz w:val="20"/>
              </w:rPr>
              <w:t>ICU</w:t>
            </w:r>
            <w:r w:rsidRPr="00BD6F70">
              <w:rPr>
                <w:rFonts w:hint="eastAsia"/>
                <w:sz w:val="20"/>
              </w:rPr>
              <w:t>病区的尿道插管相关泌尿道感染发病率、中央血管导管相关血流感染发病率、呼吸机相关肺炎发病率。</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新生儿病房医院感染监测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proofErr w:type="gramStart"/>
            <w:r w:rsidRPr="00BD6F70">
              <w:rPr>
                <w:rFonts w:hint="eastAsia"/>
                <w:sz w:val="20"/>
              </w:rPr>
              <w:t>除病人</w:t>
            </w:r>
            <w:proofErr w:type="gramEnd"/>
            <w:r w:rsidRPr="00BD6F70">
              <w:rPr>
                <w:rFonts w:hint="eastAsia"/>
                <w:sz w:val="20"/>
              </w:rPr>
              <w:t>相关基本信息</w:t>
            </w:r>
            <w:proofErr w:type="gramStart"/>
            <w:r w:rsidRPr="00BD6F70">
              <w:rPr>
                <w:rFonts w:hint="eastAsia"/>
                <w:sz w:val="20"/>
              </w:rPr>
              <w:t>及院感相关</w:t>
            </w:r>
            <w:proofErr w:type="gramEnd"/>
            <w:r w:rsidRPr="00BD6F70">
              <w:rPr>
                <w:rFonts w:hint="eastAsia"/>
                <w:sz w:val="20"/>
              </w:rPr>
              <w:t>信息的数据需要采集外，系统需要能够采集以下数据：出生体重、</w:t>
            </w:r>
            <w:proofErr w:type="spellStart"/>
            <w:r w:rsidRPr="00BD6F70">
              <w:rPr>
                <w:sz w:val="20"/>
              </w:rPr>
              <w:t>Apgra</w:t>
            </w:r>
            <w:proofErr w:type="spellEnd"/>
            <w:r w:rsidRPr="00BD6F70">
              <w:rPr>
                <w:rFonts w:hint="eastAsia"/>
                <w:sz w:val="20"/>
              </w:rPr>
              <w:t>评分</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根据采集的入住病区代码、入病区日期时间、出病区日期时间自动计算进入</w:t>
            </w:r>
            <w:r w:rsidRPr="00BD6F70">
              <w:rPr>
                <w:sz w:val="20"/>
              </w:rPr>
              <w:t>/</w:t>
            </w:r>
            <w:r w:rsidRPr="00BD6F70">
              <w:rPr>
                <w:rFonts w:hint="eastAsia"/>
                <w:sz w:val="20"/>
              </w:rPr>
              <w:t>转出新生儿病房日期时间，自动生成新生儿病房日志</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3.</w:t>
            </w:r>
            <w:r w:rsidRPr="00BD6F70">
              <w:rPr>
                <w:rFonts w:hint="eastAsia"/>
                <w:sz w:val="20"/>
              </w:rPr>
              <w:t>应能自动统计任意时段各新生儿病区的新生</w:t>
            </w:r>
            <w:r w:rsidRPr="00BD6F70">
              <w:rPr>
                <w:rFonts w:hint="eastAsia"/>
                <w:sz w:val="20"/>
              </w:rPr>
              <w:t xml:space="preserve"> </w:t>
            </w:r>
            <w:r w:rsidRPr="00BD6F70">
              <w:rPr>
                <w:rFonts w:hint="eastAsia"/>
                <w:sz w:val="20"/>
              </w:rPr>
              <w:t>儿患者医院感染发率、不同出体重分组新生</w:t>
            </w:r>
            <w:r w:rsidRPr="00BD6F70">
              <w:rPr>
                <w:rFonts w:hint="eastAsia"/>
                <w:sz w:val="20"/>
              </w:rPr>
              <w:t xml:space="preserve"> </w:t>
            </w:r>
            <w:r w:rsidRPr="00BD6F70">
              <w:rPr>
                <w:rFonts w:hint="eastAsia"/>
                <w:sz w:val="20"/>
              </w:rPr>
              <w:t>儿患者医院感染发率、不同出体重分组新生</w:t>
            </w:r>
            <w:r w:rsidRPr="00BD6F70">
              <w:rPr>
                <w:rFonts w:hint="eastAsia"/>
                <w:sz w:val="20"/>
              </w:rPr>
              <w:t xml:space="preserve"> </w:t>
            </w:r>
            <w:r w:rsidRPr="00BD6F70">
              <w:rPr>
                <w:rFonts w:hint="eastAsia"/>
                <w:sz w:val="20"/>
              </w:rPr>
              <w:t>儿患者医院感染发率、不同出体重分组新生</w:t>
            </w:r>
            <w:r w:rsidRPr="00BD6F70">
              <w:rPr>
                <w:rFonts w:hint="eastAsia"/>
                <w:sz w:val="20"/>
              </w:rPr>
              <w:t xml:space="preserve"> </w:t>
            </w:r>
            <w:r w:rsidRPr="00BD6F70">
              <w:rPr>
                <w:rFonts w:hint="eastAsia"/>
                <w:sz w:val="20"/>
              </w:rPr>
              <w:t>儿患者医院感染发率、不同出体重分组新生</w:t>
            </w:r>
            <w:r w:rsidRPr="00BD6F70">
              <w:rPr>
                <w:rFonts w:hint="eastAsia"/>
                <w:sz w:val="20"/>
              </w:rPr>
              <w:t xml:space="preserve"> </w:t>
            </w:r>
            <w:r w:rsidRPr="00BD6F70">
              <w:rPr>
                <w:rFonts w:hint="eastAsia"/>
                <w:sz w:val="20"/>
              </w:rPr>
              <w:t>儿患者医院感染发率、不同出体重分组新生</w:t>
            </w:r>
            <w:r w:rsidRPr="00BD6F70">
              <w:rPr>
                <w:rFonts w:hint="eastAsia"/>
                <w:sz w:val="20"/>
              </w:rPr>
              <w:t xml:space="preserve"> </w:t>
            </w:r>
            <w:r w:rsidRPr="00BD6F70">
              <w:rPr>
                <w:rFonts w:hint="eastAsia"/>
                <w:sz w:val="20"/>
              </w:rPr>
              <w:t>儿患者医院感染发率、不同出体重分组新生</w:t>
            </w:r>
            <w:r w:rsidRPr="00BD6F70">
              <w:rPr>
                <w:rFonts w:hint="eastAsia"/>
                <w:sz w:val="20"/>
              </w:rPr>
              <w:t xml:space="preserve"> </w:t>
            </w:r>
            <w:r w:rsidRPr="00BD6F70">
              <w:rPr>
                <w:rFonts w:hint="eastAsia"/>
                <w:sz w:val="20"/>
              </w:rPr>
              <w:t>儿患者医院感染发率、不同出体重分组新生</w:t>
            </w:r>
            <w:r w:rsidRPr="00BD6F70">
              <w:rPr>
                <w:rFonts w:hint="eastAsia"/>
                <w:sz w:val="20"/>
              </w:rPr>
              <w:t xml:space="preserve"> </w:t>
            </w:r>
            <w:r w:rsidRPr="00BD6F70">
              <w:rPr>
                <w:rFonts w:hint="eastAsia"/>
                <w:sz w:val="20"/>
              </w:rPr>
              <w:t>儿患者医院感染发率、不同出体重分组新生</w:t>
            </w:r>
            <w:r w:rsidRPr="00BD6F70">
              <w:rPr>
                <w:rFonts w:hint="eastAsia"/>
                <w:sz w:val="20"/>
              </w:rPr>
              <w:t xml:space="preserve"> </w:t>
            </w:r>
            <w:r w:rsidRPr="00BD6F70">
              <w:rPr>
                <w:rFonts w:hint="eastAsia"/>
                <w:sz w:val="20"/>
              </w:rPr>
              <w:t>儿患者医院感染发率、不同出体重分组新生</w:t>
            </w:r>
            <w:r w:rsidRPr="00BD6F70">
              <w:rPr>
                <w:rFonts w:hint="eastAsia"/>
                <w:sz w:val="20"/>
              </w:rPr>
              <w:t xml:space="preserve"> </w:t>
            </w:r>
            <w:r w:rsidRPr="00BD6F70">
              <w:rPr>
                <w:rFonts w:hint="eastAsia"/>
                <w:sz w:val="20"/>
              </w:rPr>
              <w:t>儿患者医院感染发率、不同出体重分组新生</w:t>
            </w:r>
            <w:r w:rsidRPr="00BD6F70">
              <w:rPr>
                <w:rFonts w:hint="eastAsia"/>
                <w:sz w:val="20"/>
              </w:rPr>
              <w:t xml:space="preserve"> </w:t>
            </w:r>
            <w:r w:rsidRPr="00BD6F70">
              <w:rPr>
                <w:rFonts w:hint="eastAsia"/>
                <w:sz w:val="20"/>
              </w:rPr>
              <w:t>儿患者医院感染发率、不同出体重分组儿千日感染发病率。</w:t>
            </w:r>
            <w:r w:rsidRPr="00BD6F70">
              <w:rPr>
                <w:rFonts w:hint="eastAsia"/>
                <w:sz w:val="20"/>
              </w:rPr>
              <w:t xml:space="preserve"> </w:t>
            </w:r>
            <w:r w:rsidRPr="00BD6F70">
              <w:rPr>
                <w:rFonts w:hint="eastAsia"/>
                <w:sz w:val="20"/>
              </w:rPr>
              <w:t>儿千日感染发病率。</w:t>
            </w:r>
            <w:r w:rsidRPr="00BD6F70">
              <w:rPr>
                <w:rFonts w:hint="eastAsia"/>
                <w:sz w:val="20"/>
              </w:rPr>
              <w:t xml:space="preserve"> </w:t>
            </w:r>
            <w:r w:rsidRPr="00BD6F70">
              <w:rPr>
                <w:rFonts w:hint="eastAsia"/>
                <w:sz w:val="20"/>
              </w:rPr>
              <w:t>儿千日感染发病率。</w:t>
            </w:r>
            <w:r w:rsidRPr="00BD6F70">
              <w:rPr>
                <w:rFonts w:hint="eastAsia"/>
                <w:sz w:val="20"/>
              </w:rPr>
              <w:t xml:space="preserve"> </w:t>
            </w:r>
            <w:r w:rsidRPr="00BD6F70">
              <w:rPr>
                <w:rFonts w:hint="eastAsia"/>
                <w:sz w:val="20"/>
              </w:rPr>
              <w:t>儿千日感染发病率。</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4.</w:t>
            </w:r>
            <w:r w:rsidRPr="00BD6F70">
              <w:rPr>
                <w:rFonts w:hint="eastAsia"/>
                <w:sz w:val="20"/>
              </w:rPr>
              <w:t>应能自动统计任意时段各新生儿病区的不同出生体重分组新生儿</w:t>
            </w:r>
            <w:proofErr w:type="gramStart"/>
            <w:r w:rsidRPr="00BD6F70">
              <w:rPr>
                <w:rFonts w:hint="eastAsia"/>
                <w:sz w:val="20"/>
              </w:rPr>
              <w:t>脐</w:t>
            </w:r>
            <w:proofErr w:type="gramEnd"/>
            <w:r w:rsidRPr="00BD6F70">
              <w:rPr>
                <w:rFonts w:hint="eastAsia"/>
                <w:sz w:val="20"/>
              </w:rPr>
              <w:t>或中央血管导管使用率、不同出生体重分组新生儿呼吸机使用率。</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5.</w:t>
            </w:r>
            <w:r w:rsidRPr="00BD6F70">
              <w:rPr>
                <w:rFonts w:hint="eastAsia"/>
                <w:sz w:val="20"/>
              </w:rPr>
              <w:t>应自动统计任意时段各新生儿病区的不同出生体重分组新生儿</w:t>
            </w:r>
            <w:proofErr w:type="gramStart"/>
            <w:r w:rsidRPr="00BD6F70">
              <w:rPr>
                <w:rFonts w:hint="eastAsia"/>
                <w:sz w:val="20"/>
              </w:rPr>
              <w:t>脐</w:t>
            </w:r>
            <w:proofErr w:type="gramEnd"/>
            <w:r w:rsidRPr="00BD6F70">
              <w:rPr>
                <w:rFonts w:hint="eastAsia"/>
                <w:sz w:val="20"/>
              </w:rPr>
              <w:t>或中央血管导管相关血流感染发病率、不同出生体重分组新生儿呼吸机相关肺炎发病率。</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器械相关感染监测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proofErr w:type="gramStart"/>
            <w:r w:rsidRPr="00BD6F70">
              <w:rPr>
                <w:rFonts w:hint="eastAsia"/>
                <w:sz w:val="20"/>
              </w:rPr>
              <w:t>除病人</w:t>
            </w:r>
            <w:proofErr w:type="gramEnd"/>
            <w:r w:rsidRPr="00BD6F70">
              <w:rPr>
                <w:rFonts w:hint="eastAsia"/>
                <w:sz w:val="20"/>
              </w:rPr>
              <w:t>相关基本信息</w:t>
            </w:r>
            <w:proofErr w:type="gramStart"/>
            <w:r w:rsidRPr="00BD6F70">
              <w:rPr>
                <w:rFonts w:hint="eastAsia"/>
                <w:sz w:val="20"/>
              </w:rPr>
              <w:t>及院感相关</w:t>
            </w:r>
            <w:proofErr w:type="gramEnd"/>
            <w:r w:rsidRPr="00BD6F70">
              <w:rPr>
                <w:rFonts w:hint="eastAsia"/>
                <w:sz w:val="20"/>
              </w:rPr>
              <w:t>信息的数据需要采集外，系统需要能够采集以下数据：器械相关治疗开始日期时间、器械相关治疗结束日期时间</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2. </w:t>
            </w:r>
            <w:r w:rsidRPr="00BD6F70">
              <w:rPr>
                <w:rFonts w:hint="eastAsia"/>
                <w:sz w:val="20"/>
              </w:rPr>
              <w:t>应能自动统计任意时段全院及各病区的尿道插管千日使用率、中央血管导管千日使用率、呼吸机千日使用率、尿道插管相关泌尿道感染发病率、中央血管导管相关血流感染发病率、呼吸机相关肺炎发病率。</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3.</w:t>
            </w:r>
            <w:r w:rsidRPr="00BD6F70">
              <w:rPr>
                <w:rFonts w:hint="eastAsia"/>
                <w:sz w:val="20"/>
              </w:rPr>
              <w:t>应具备各指标全院及各病区按年变化趋势的展示功能。</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临床抗菌药物使用监测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proofErr w:type="gramStart"/>
            <w:r w:rsidRPr="00BD6F70">
              <w:rPr>
                <w:rFonts w:hint="eastAsia"/>
                <w:sz w:val="20"/>
              </w:rPr>
              <w:t>除病人</w:t>
            </w:r>
            <w:proofErr w:type="gramEnd"/>
            <w:r w:rsidRPr="00BD6F70">
              <w:rPr>
                <w:rFonts w:hint="eastAsia"/>
                <w:sz w:val="20"/>
              </w:rPr>
              <w:t>相关基本信息</w:t>
            </w:r>
            <w:proofErr w:type="gramStart"/>
            <w:r w:rsidRPr="00BD6F70">
              <w:rPr>
                <w:rFonts w:hint="eastAsia"/>
                <w:sz w:val="20"/>
              </w:rPr>
              <w:t>及院感相关</w:t>
            </w:r>
            <w:proofErr w:type="gramEnd"/>
            <w:r w:rsidRPr="00BD6F70">
              <w:rPr>
                <w:rFonts w:hint="eastAsia"/>
                <w:sz w:val="20"/>
              </w:rPr>
              <w:t>信息的数据需要采集外，系统需要能够采集以下数据：</w:t>
            </w:r>
          </w:p>
          <w:p w:rsidR="00470C6C" w:rsidRPr="00BD6F70" w:rsidRDefault="00470C6C" w:rsidP="001D54A5">
            <w:pPr>
              <w:rPr>
                <w:sz w:val="20"/>
              </w:rPr>
            </w:pPr>
            <w:r w:rsidRPr="00BD6F70">
              <w:rPr>
                <w:rFonts w:hint="eastAsia"/>
                <w:sz w:val="20"/>
              </w:rPr>
              <w:t>住院患者使用抗菌药物的通用名称、使用开始日期时间、使用结束日期时间、等级、用药目的、给药方式、处方医师姓名、职称、手术患者进入手术室后使用抗菌药物通用名称、手术患者进入手术室后抗菌药物给药日期时间</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2. </w:t>
            </w:r>
            <w:r w:rsidRPr="00BD6F70">
              <w:rPr>
                <w:rFonts w:hint="eastAsia"/>
                <w:sz w:val="20"/>
              </w:rPr>
              <w:t>应能自动统计任意时段全院及各病区的出院患者抗菌药物使用率、住院患者抗菌药物使用率、预防使用抗菌药物构成比、治疗使用抗菌药物构成比、出院患者人均使用抗菌药物品种数、住院患者人均使用抗菌药物天数、出院患者使用抗菌药物病原学送检率、出院患者治疗性使用抗菌药物病原学送检率、住院患者抗菌药物治疗前病原学送检率、住院患者限制类抗菌药物治疗性使用前病原学送检率、住院患者特殊类抗菌药物治疗性使用前病原学送检率、清洁手术抗菌药物预防使用百分率、清洁手术抗菌药物预防使用人均用药天数、手术术前</w:t>
            </w:r>
            <w:r w:rsidRPr="00BD6F70">
              <w:rPr>
                <w:sz w:val="20"/>
              </w:rPr>
              <w:t>0.5h</w:t>
            </w:r>
            <w:r w:rsidRPr="00BD6F70">
              <w:rPr>
                <w:rFonts w:hint="eastAsia"/>
                <w:sz w:val="20"/>
              </w:rPr>
              <w:t>～</w:t>
            </w:r>
            <w:r w:rsidRPr="00BD6F70">
              <w:rPr>
                <w:sz w:val="20"/>
              </w:rPr>
              <w:t>2h</w:t>
            </w:r>
            <w:r w:rsidRPr="00BD6F70">
              <w:rPr>
                <w:rFonts w:hint="eastAsia"/>
                <w:sz w:val="20"/>
              </w:rPr>
              <w:t>给药百分率、手术时间大于</w:t>
            </w:r>
            <w:r w:rsidRPr="00BD6F70">
              <w:rPr>
                <w:sz w:val="20"/>
              </w:rPr>
              <w:t>3h</w:t>
            </w:r>
            <w:r w:rsidRPr="00BD6F70">
              <w:rPr>
                <w:rFonts w:hint="eastAsia"/>
                <w:sz w:val="20"/>
              </w:rPr>
              <w:t>的手术中抗菌药物追加执行率等，应具备展示以上各指标全院及各病区按年变化趋势的功能。</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3. </w:t>
            </w:r>
            <w:r w:rsidRPr="00BD6F70">
              <w:rPr>
                <w:rFonts w:hint="eastAsia"/>
                <w:sz w:val="20"/>
              </w:rPr>
              <w:t>应能自动统计任意时段各手术医师的手术术前</w:t>
            </w:r>
            <w:r w:rsidRPr="00BD6F70">
              <w:rPr>
                <w:sz w:val="20"/>
              </w:rPr>
              <w:t>0.5h</w:t>
            </w:r>
            <w:r w:rsidRPr="00BD6F70">
              <w:rPr>
                <w:rFonts w:hint="eastAsia"/>
                <w:sz w:val="20"/>
              </w:rPr>
              <w:t>～</w:t>
            </w:r>
            <w:r w:rsidRPr="00BD6F70">
              <w:rPr>
                <w:sz w:val="20"/>
              </w:rPr>
              <w:t>2h</w:t>
            </w:r>
            <w:r w:rsidRPr="00BD6F70">
              <w:rPr>
                <w:rFonts w:hint="eastAsia"/>
                <w:sz w:val="20"/>
              </w:rPr>
              <w:t>给药百分率、手术时间大于</w:t>
            </w:r>
            <w:r w:rsidRPr="00BD6F70">
              <w:rPr>
                <w:sz w:val="20"/>
              </w:rPr>
              <w:t>3h</w:t>
            </w:r>
            <w:r w:rsidRPr="00BD6F70">
              <w:rPr>
                <w:rFonts w:hint="eastAsia"/>
                <w:sz w:val="20"/>
              </w:rPr>
              <w:t>的手术中抗菌药物追加执行率。</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4. </w:t>
            </w:r>
            <w:r w:rsidRPr="00BD6F70">
              <w:rPr>
                <w:rFonts w:hint="eastAsia"/>
                <w:sz w:val="20"/>
              </w:rPr>
              <w:t>应能自动按季度统计全院及各病区对各致病菌耐药超过标准值的抗菌药物种类。</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细菌耐药性监测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r w:rsidRPr="00BD6F70">
              <w:rPr>
                <w:rFonts w:hint="eastAsia"/>
                <w:sz w:val="20"/>
              </w:rPr>
              <w:t>应能自动统计任意时段全院及各病区的多重耐药菌检出率、多重耐药医院感染致病菌分离绝对数、多重耐药医院感染致病菌对抗菌药物耐药率、多重耐药菌感染（例次）发生率、多重耐药菌感染例次千日发生率、多重耐药菌定植例次千日发生率、不同医院感染病原体构成比、医院感染致病菌对抗菌药物的耐药率，应具备展示以上各指标全院及各病区按年变化趋势的功能。</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sz w:val="20"/>
              </w:rPr>
              <w:t xml:space="preserve"> </w:t>
            </w:r>
            <w:r w:rsidRPr="00BD6F70">
              <w:rPr>
                <w:rFonts w:hint="eastAsia"/>
                <w:sz w:val="20"/>
              </w:rPr>
              <w:t>应能自动统计任意时段全院及各病区的血标本培养各病原体分离绝对数及构成比、医院感染致病菌的绝对数及构成比，应具备展示以上各指标全院及各病区按年变化趋势的功能。</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3.</w:t>
            </w:r>
            <w:r w:rsidRPr="00BD6F70">
              <w:rPr>
                <w:rFonts w:hint="eastAsia"/>
                <w:sz w:val="20"/>
              </w:rPr>
              <w:t>应能自动统计任意时段全院及各病区的医院感染致病菌抗菌药物敏感性试验中不同药物药敏试验的总株数、敏感数、中介数、耐药数、敏感率、中介率、耐药率。</w:t>
            </w:r>
          </w:p>
        </w:tc>
      </w:tr>
      <w:tr w:rsidR="00470C6C" w:rsidRPr="00BD6F70" w:rsidTr="001D54A5">
        <w:trPr>
          <w:trHeight w:val="2613"/>
          <w:jc w:val="center"/>
        </w:trPr>
        <w:tc>
          <w:tcPr>
            <w:tcW w:w="1065" w:type="dxa"/>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医务人员血源性病原体职业暴露监测功能</w:t>
            </w: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职业暴露</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1.</w:t>
            </w:r>
            <w:r w:rsidRPr="00BD6F70">
              <w:rPr>
                <w:rFonts w:hint="eastAsia"/>
                <w:sz w:val="20"/>
              </w:rPr>
              <w:t>系统需要能够采集以下数据：</w:t>
            </w:r>
          </w:p>
          <w:p w:rsidR="00470C6C" w:rsidRPr="00BD6F70" w:rsidRDefault="00470C6C" w:rsidP="001D54A5">
            <w:pPr>
              <w:rPr>
                <w:sz w:val="20"/>
              </w:rPr>
            </w:pPr>
            <w:r w:rsidRPr="00BD6F70">
              <w:rPr>
                <w:rFonts w:hint="eastAsia"/>
                <w:sz w:val="20"/>
              </w:rPr>
              <w:t>暴露者基本情况、本次暴露方式、发生经过描述、暴露后紧急处理、血源患者评估、暴露者免疫水平评估、暴露后的预防性措施、暴露后追踪检测、是否感染血源性病原体的结论</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2. </w:t>
            </w:r>
            <w:r w:rsidRPr="00BD6F70">
              <w:rPr>
                <w:rFonts w:hint="eastAsia"/>
                <w:sz w:val="20"/>
              </w:rPr>
              <w:t>数据录入功能。</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3.</w:t>
            </w:r>
            <w:r w:rsidRPr="00BD6F70">
              <w:rPr>
                <w:sz w:val="20"/>
              </w:rPr>
              <w:t xml:space="preserve"> </w:t>
            </w:r>
            <w:r w:rsidRPr="00BD6F70">
              <w:rPr>
                <w:rFonts w:hint="eastAsia"/>
                <w:sz w:val="20"/>
              </w:rPr>
              <w:t>保护医务人员隐私的保密功能。</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lastRenderedPageBreak/>
              <w:t>★</w:t>
            </w:r>
            <w:r w:rsidRPr="00BD6F70">
              <w:rPr>
                <w:rFonts w:hint="eastAsia"/>
                <w:sz w:val="20"/>
              </w:rPr>
              <w:t>4.</w:t>
            </w:r>
            <w:r w:rsidRPr="00BD6F70">
              <w:rPr>
                <w:sz w:val="20"/>
              </w:rPr>
              <w:t xml:space="preserve"> </w:t>
            </w:r>
            <w:r w:rsidRPr="00BD6F70">
              <w:rPr>
                <w:rFonts w:hint="eastAsia"/>
                <w:sz w:val="20"/>
              </w:rPr>
              <w:t>到期提醒疫苗接种、追踪检测等功能。</w:t>
            </w:r>
            <w:r w:rsidRPr="00BD6F70">
              <w:rPr>
                <w:sz w:val="20"/>
              </w:rPr>
              <w:t xml:space="preserve"> </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5.</w:t>
            </w:r>
            <w:r w:rsidRPr="00BD6F70">
              <w:rPr>
                <w:sz w:val="20"/>
              </w:rPr>
              <w:t xml:space="preserve"> </w:t>
            </w:r>
            <w:r w:rsidRPr="00BD6F70">
              <w:rPr>
                <w:rFonts w:hint="eastAsia"/>
                <w:sz w:val="20"/>
              </w:rPr>
              <w:t>统计分析功能。</w:t>
            </w:r>
          </w:p>
        </w:tc>
      </w:tr>
      <w:tr w:rsidR="00470C6C" w:rsidRPr="00BD6F70" w:rsidTr="001D54A5">
        <w:trPr>
          <w:trHeight w:val="770"/>
          <w:jc w:val="center"/>
        </w:trPr>
        <w:tc>
          <w:tcPr>
            <w:tcW w:w="1065" w:type="dxa"/>
            <w:vMerge w:val="restart"/>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lastRenderedPageBreak/>
              <w:t>消毒灭菌效果监测功能</w:t>
            </w: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空气消毒效果监测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监测数据的手工录入或从实验室信息系统（</w:t>
            </w:r>
            <w:r w:rsidRPr="00BD6F70">
              <w:rPr>
                <w:sz w:val="20"/>
              </w:rPr>
              <w:t>LIS</w:t>
            </w:r>
            <w:r w:rsidRPr="00BD6F70">
              <w:rPr>
                <w:rFonts w:hint="eastAsia"/>
                <w:sz w:val="20"/>
              </w:rPr>
              <w:t>）系统导入功能。</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系统需要具有自动判断监测结果是否合格的功能。</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3.</w:t>
            </w:r>
            <w:r w:rsidRPr="00BD6F70">
              <w:rPr>
                <w:rFonts w:hint="eastAsia"/>
                <w:sz w:val="20"/>
              </w:rPr>
              <w:t>系统需要具有标准格式报告单的导出及打印的功能。</w:t>
            </w:r>
            <w:r w:rsidRPr="00BD6F70">
              <w:rPr>
                <w:sz w:val="20"/>
              </w:rPr>
              <w:t xml:space="preserve"> </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 xml:space="preserve">4. </w:t>
            </w:r>
            <w:r w:rsidRPr="00BD6F70">
              <w:rPr>
                <w:rFonts w:hint="eastAsia"/>
                <w:sz w:val="20"/>
              </w:rPr>
              <w:t>系统需要具有统计分析的功能</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物体表面消毒效果监测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监测数据的手工录入或从实验室信息系统（</w:t>
            </w:r>
            <w:r w:rsidRPr="00BD6F70">
              <w:rPr>
                <w:sz w:val="20"/>
              </w:rPr>
              <w:t>LIS</w:t>
            </w:r>
            <w:r w:rsidRPr="00BD6F70">
              <w:rPr>
                <w:rFonts w:hint="eastAsia"/>
                <w:sz w:val="20"/>
              </w:rPr>
              <w:t>）系统导入功能。</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系统需要具有自动判断监测结果是否合格的功能。</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3.</w:t>
            </w:r>
            <w:r w:rsidRPr="00BD6F70">
              <w:rPr>
                <w:rFonts w:hint="eastAsia"/>
                <w:sz w:val="20"/>
              </w:rPr>
              <w:t>系统需要具有标准格式报告单的导出及打印的功能。</w:t>
            </w:r>
            <w:r w:rsidRPr="00BD6F70">
              <w:rPr>
                <w:sz w:val="20"/>
              </w:rPr>
              <w:t xml:space="preserve"> </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 xml:space="preserve">4. </w:t>
            </w:r>
            <w:r w:rsidRPr="00BD6F70">
              <w:rPr>
                <w:rFonts w:hint="eastAsia"/>
                <w:sz w:val="20"/>
              </w:rPr>
              <w:t>系统需要具有统计分析的功能</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紫外线灯辐照强度监测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监测数据的手工录入或从实验室信息系统（</w:t>
            </w:r>
            <w:r w:rsidRPr="00BD6F70">
              <w:rPr>
                <w:sz w:val="20"/>
              </w:rPr>
              <w:t>LIS</w:t>
            </w:r>
            <w:r w:rsidRPr="00BD6F70">
              <w:rPr>
                <w:rFonts w:hint="eastAsia"/>
                <w:sz w:val="20"/>
              </w:rPr>
              <w:t>）系统导入功能。</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系统需要具有自动判断监测结果是否合格的功能。</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3.</w:t>
            </w:r>
            <w:r w:rsidRPr="00BD6F70">
              <w:rPr>
                <w:rFonts w:hint="eastAsia"/>
                <w:sz w:val="20"/>
              </w:rPr>
              <w:t>系统需要具有标准格式报告单的导出及打印的功能。</w:t>
            </w:r>
            <w:r w:rsidRPr="00BD6F70">
              <w:rPr>
                <w:sz w:val="20"/>
              </w:rPr>
              <w:t xml:space="preserve"> </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 xml:space="preserve">4. </w:t>
            </w:r>
            <w:r w:rsidRPr="00BD6F70">
              <w:rPr>
                <w:rFonts w:hint="eastAsia"/>
                <w:sz w:val="20"/>
              </w:rPr>
              <w:t>系统需要具有统计分析的功能</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洁净医疗用房主要性能监测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监测数据的手工录入或从实验室信息系统（</w:t>
            </w:r>
            <w:r w:rsidRPr="00BD6F70">
              <w:rPr>
                <w:sz w:val="20"/>
              </w:rPr>
              <w:t>LIS</w:t>
            </w:r>
            <w:r w:rsidRPr="00BD6F70">
              <w:rPr>
                <w:rFonts w:hint="eastAsia"/>
                <w:sz w:val="20"/>
              </w:rPr>
              <w:t>）系统导入功能。</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系统需要具有自动判断监测结果是否合格的功能。</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3.</w:t>
            </w:r>
            <w:r w:rsidRPr="00BD6F70">
              <w:rPr>
                <w:rFonts w:hint="eastAsia"/>
                <w:sz w:val="20"/>
              </w:rPr>
              <w:t>系统需要具有标准格式报告单的导出及打印的功能。</w:t>
            </w:r>
            <w:r w:rsidRPr="00BD6F70">
              <w:rPr>
                <w:sz w:val="20"/>
              </w:rPr>
              <w:t xml:space="preserve"> </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 xml:space="preserve">4. </w:t>
            </w:r>
            <w:r w:rsidRPr="00BD6F70">
              <w:rPr>
                <w:rFonts w:hint="eastAsia"/>
                <w:sz w:val="20"/>
              </w:rPr>
              <w:t>系统需要具有统计分析的功能</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手消毒效果监测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监测数据的手工录入或从实验室信息系统（</w:t>
            </w:r>
            <w:r w:rsidRPr="00BD6F70">
              <w:rPr>
                <w:sz w:val="20"/>
              </w:rPr>
              <w:t>LIS</w:t>
            </w:r>
            <w:r w:rsidRPr="00BD6F70">
              <w:rPr>
                <w:rFonts w:hint="eastAsia"/>
                <w:sz w:val="20"/>
              </w:rPr>
              <w:t>）系统导入功能。</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系统需要具有自动判断监测结果是否合格的功能。</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3.</w:t>
            </w:r>
            <w:r w:rsidRPr="00BD6F70">
              <w:rPr>
                <w:rFonts w:hint="eastAsia"/>
                <w:sz w:val="20"/>
              </w:rPr>
              <w:t>系统需要具有标准格式报告单的导出及打印的功能。</w:t>
            </w:r>
            <w:r w:rsidRPr="00BD6F70">
              <w:rPr>
                <w:sz w:val="20"/>
              </w:rPr>
              <w:t xml:space="preserve"> </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 xml:space="preserve">4. </w:t>
            </w:r>
            <w:r w:rsidRPr="00BD6F70">
              <w:rPr>
                <w:rFonts w:hint="eastAsia"/>
                <w:sz w:val="20"/>
              </w:rPr>
              <w:t>系统需要具有统计分析的功能</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消毒剂监测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监测数据的手工录入或从实验室信息系统（</w:t>
            </w:r>
            <w:r w:rsidRPr="00BD6F70">
              <w:rPr>
                <w:sz w:val="20"/>
              </w:rPr>
              <w:t>LIS</w:t>
            </w:r>
            <w:r w:rsidRPr="00BD6F70">
              <w:rPr>
                <w:rFonts w:hint="eastAsia"/>
                <w:sz w:val="20"/>
              </w:rPr>
              <w:t>）系统导入功能。</w:t>
            </w:r>
          </w:p>
          <w:p w:rsidR="00470C6C" w:rsidRPr="00BD6F70" w:rsidRDefault="00470C6C" w:rsidP="001D54A5">
            <w:pPr>
              <w:rPr>
                <w:sz w:val="20"/>
              </w:rPr>
            </w:pPr>
            <w:r w:rsidRPr="00BD6F70">
              <w:rPr>
                <w:rFonts w:ascii="等线" w:eastAsia="等线" w:hAnsi="等线" w:cs="等线" w:hint="eastAsia"/>
                <w:sz w:val="22"/>
                <w:lang w:bidi="ar"/>
              </w:rPr>
              <w:lastRenderedPageBreak/>
              <w:t>★</w:t>
            </w:r>
            <w:r w:rsidRPr="00BD6F70">
              <w:rPr>
                <w:rFonts w:hint="eastAsia"/>
                <w:sz w:val="20"/>
              </w:rPr>
              <w:t>2.</w:t>
            </w:r>
            <w:r w:rsidRPr="00BD6F70">
              <w:rPr>
                <w:rFonts w:hint="eastAsia"/>
                <w:sz w:val="20"/>
              </w:rPr>
              <w:t>系统需要具有自动判断监测结果是否合格的功能。</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3.</w:t>
            </w:r>
            <w:r w:rsidRPr="00BD6F70">
              <w:rPr>
                <w:rFonts w:hint="eastAsia"/>
                <w:sz w:val="20"/>
              </w:rPr>
              <w:t>系统需要具有标准格式报告单的导出及打印的功能。</w:t>
            </w:r>
            <w:r w:rsidRPr="00BD6F70">
              <w:rPr>
                <w:sz w:val="20"/>
              </w:rPr>
              <w:t xml:space="preserve"> </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 xml:space="preserve">4. </w:t>
            </w:r>
            <w:r w:rsidRPr="00BD6F70">
              <w:rPr>
                <w:rFonts w:hint="eastAsia"/>
                <w:sz w:val="20"/>
              </w:rPr>
              <w:t>系统需要具有统计分析的功能</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透析用水质量监测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监测数据的手工录入或从实验室信息系统（</w:t>
            </w:r>
            <w:r w:rsidRPr="00BD6F70">
              <w:rPr>
                <w:sz w:val="20"/>
              </w:rPr>
              <w:t>LIS</w:t>
            </w:r>
            <w:r w:rsidRPr="00BD6F70">
              <w:rPr>
                <w:rFonts w:hint="eastAsia"/>
                <w:sz w:val="20"/>
              </w:rPr>
              <w:t>）系统导入功能。</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系统需要具有自动判断监测结果是否合格的功能。</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3.</w:t>
            </w:r>
            <w:r w:rsidRPr="00BD6F70">
              <w:rPr>
                <w:rFonts w:hint="eastAsia"/>
                <w:sz w:val="20"/>
              </w:rPr>
              <w:t>系统需要具有标准格式报告单的导出及打印的功能。</w:t>
            </w:r>
            <w:r w:rsidRPr="00BD6F70">
              <w:rPr>
                <w:sz w:val="20"/>
              </w:rPr>
              <w:t xml:space="preserve"> </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 xml:space="preserve">4. </w:t>
            </w:r>
            <w:r w:rsidRPr="00BD6F70">
              <w:rPr>
                <w:rFonts w:hint="eastAsia"/>
                <w:sz w:val="20"/>
              </w:rPr>
              <w:t>系统需要具有统计分析的功能</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5</w:t>
            </w:r>
            <w:r w:rsidRPr="00BD6F70">
              <w:rPr>
                <w:rFonts w:hint="eastAsia"/>
                <w:sz w:val="20"/>
              </w:rPr>
              <w:t>．满足国家相关部门最新发布的《血液透析用水及血液透析液质量监控规范》要求</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食品卫生监测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监测数据的手工录入或从实验室信息系统（</w:t>
            </w:r>
            <w:r w:rsidRPr="00BD6F70">
              <w:rPr>
                <w:sz w:val="20"/>
              </w:rPr>
              <w:t>LIS</w:t>
            </w:r>
            <w:r w:rsidRPr="00BD6F70">
              <w:rPr>
                <w:rFonts w:hint="eastAsia"/>
                <w:sz w:val="20"/>
              </w:rPr>
              <w:t>）系统导入功能。</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系统需要具有自动判断监测结果是否合格的功能。</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3.</w:t>
            </w:r>
            <w:r w:rsidRPr="00BD6F70">
              <w:rPr>
                <w:rFonts w:hint="eastAsia"/>
                <w:sz w:val="20"/>
              </w:rPr>
              <w:t>系统需要具有标准格式报告单的导出及打印的功能。</w:t>
            </w:r>
            <w:r w:rsidRPr="00BD6F70">
              <w:rPr>
                <w:sz w:val="20"/>
              </w:rPr>
              <w:t xml:space="preserve"> </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 xml:space="preserve">4. </w:t>
            </w:r>
            <w:r w:rsidRPr="00BD6F70">
              <w:rPr>
                <w:rFonts w:hint="eastAsia"/>
                <w:sz w:val="20"/>
              </w:rPr>
              <w:t>系统需要具有统计分析的功能</w:t>
            </w:r>
          </w:p>
        </w:tc>
      </w:tr>
      <w:tr w:rsidR="00470C6C" w:rsidRPr="00BD6F70" w:rsidTr="001D54A5">
        <w:trPr>
          <w:trHeight w:val="770"/>
          <w:jc w:val="center"/>
        </w:trPr>
        <w:tc>
          <w:tcPr>
            <w:tcW w:w="1065" w:type="dxa"/>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消毒供应中心质量控制监测功能</w:t>
            </w: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宋体" w:hAnsi="宋体" w:hint="eastAsia"/>
                <w:noProof/>
                <w:sz w:val="24"/>
              </w:rPr>
              <w:t>▲</w:t>
            </w:r>
            <w:r w:rsidRPr="00BD6F70">
              <w:rPr>
                <w:rFonts w:hint="eastAsia"/>
                <w:sz w:val="20"/>
              </w:rPr>
              <w:t xml:space="preserve">1. </w:t>
            </w:r>
            <w:r w:rsidRPr="00BD6F70">
              <w:rPr>
                <w:rFonts w:hint="eastAsia"/>
                <w:sz w:val="20"/>
              </w:rPr>
              <w:t>宜具备具有便捷简单的与消毒供应中心消毒灭菌器械追溯管理系统对接功能，实现对消毒供应中心的质量控制的监测。</w:t>
            </w:r>
          </w:p>
          <w:p w:rsidR="00470C6C" w:rsidRPr="00BD6F70" w:rsidRDefault="00470C6C" w:rsidP="001D54A5">
            <w:pPr>
              <w:rPr>
                <w:sz w:val="20"/>
              </w:rPr>
            </w:pPr>
            <w:r w:rsidRPr="00BD6F70">
              <w:rPr>
                <w:rFonts w:ascii="宋体" w:hAnsi="宋体" w:hint="eastAsia"/>
                <w:noProof/>
                <w:sz w:val="24"/>
              </w:rPr>
              <w:t>▲</w:t>
            </w:r>
            <w:r w:rsidRPr="00BD6F70">
              <w:rPr>
                <w:rFonts w:hint="eastAsia"/>
                <w:sz w:val="20"/>
              </w:rPr>
              <w:t>2.</w:t>
            </w:r>
            <w:proofErr w:type="gramStart"/>
            <w:r w:rsidRPr="00BD6F70">
              <w:rPr>
                <w:rFonts w:hint="eastAsia"/>
                <w:sz w:val="20"/>
              </w:rPr>
              <w:t>宜能对</w:t>
            </w:r>
            <w:proofErr w:type="gramEnd"/>
            <w:r w:rsidRPr="00BD6F70">
              <w:rPr>
                <w:rFonts w:hint="eastAsia"/>
                <w:sz w:val="20"/>
              </w:rPr>
              <w:t>手术器械的回收、清洗、消毒、包装、灭菌、使用等进行追溯和追踪。</w:t>
            </w:r>
          </w:p>
        </w:tc>
      </w:tr>
      <w:tr w:rsidR="00470C6C" w:rsidRPr="00BD6F70" w:rsidTr="001D54A5">
        <w:trPr>
          <w:trHeight w:val="770"/>
          <w:jc w:val="center"/>
        </w:trPr>
        <w:tc>
          <w:tcPr>
            <w:tcW w:w="1065" w:type="dxa"/>
            <w:vMerge w:val="restart"/>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血透病原学监测</w:t>
            </w: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血透预警</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对在医院系统内无传染病八项（乙肝、丙肝、梅毒、艾滋等）检查结果的患者进行预警</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2. </w:t>
            </w:r>
            <w:r w:rsidRPr="00BD6F70">
              <w:rPr>
                <w:rFonts w:hint="eastAsia"/>
                <w:sz w:val="20"/>
              </w:rPr>
              <w:t>对传染病患者使用非隔离透析机进行预警</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3. </w:t>
            </w:r>
            <w:r w:rsidRPr="00BD6F70">
              <w:rPr>
                <w:rFonts w:hint="eastAsia"/>
                <w:sz w:val="20"/>
              </w:rPr>
              <w:t>对接近或超过</w:t>
            </w:r>
            <w:r w:rsidRPr="00BD6F70">
              <w:rPr>
                <w:rFonts w:hint="eastAsia"/>
                <w:sz w:val="20"/>
              </w:rPr>
              <w:t>6</w:t>
            </w:r>
            <w:r w:rsidRPr="00BD6F70">
              <w:rPr>
                <w:rFonts w:hint="eastAsia"/>
                <w:sz w:val="20"/>
              </w:rPr>
              <w:t>个月（周期可调整），尚未再次进行传染病检查的患者进行预警</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血透事件监测</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提供血</w:t>
            </w:r>
            <w:proofErr w:type="gramStart"/>
            <w:r w:rsidRPr="00BD6F70">
              <w:rPr>
                <w:rFonts w:hint="eastAsia"/>
                <w:sz w:val="20"/>
              </w:rPr>
              <w:t>透患者</w:t>
            </w:r>
            <w:proofErr w:type="gramEnd"/>
            <w:r w:rsidRPr="00BD6F70">
              <w:rPr>
                <w:rFonts w:hint="eastAsia"/>
                <w:sz w:val="20"/>
              </w:rPr>
              <w:t>列表</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2. </w:t>
            </w:r>
            <w:r w:rsidRPr="00BD6F70">
              <w:rPr>
                <w:rFonts w:hint="eastAsia"/>
                <w:sz w:val="20"/>
              </w:rPr>
              <w:t>提供血</w:t>
            </w:r>
            <w:proofErr w:type="gramStart"/>
            <w:r w:rsidRPr="00BD6F70">
              <w:rPr>
                <w:rFonts w:hint="eastAsia"/>
                <w:sz w:val="20"/>
              </w:rPr>
              <w:t>透患者</w:t>
            </w:r>
            <w:proofErr w:type="gramEnd"/>
            <w:r w:rsidRPr="00BD6F70">
              <w:rPr>
                <w:rFonts w:hint="eastAsia"/>
                <w:sz w:val="20"/>
              </w:rPr>
              <w:t>血透事件监测表</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3. </w:t>
            </w:r>
            <w:r w:rsidRPr="00BD6F70">
              <w:rPr>
                <w:rFonts w:hint="eastAsia"/>
                <w:sz w:val="20"/>
              </w:rPr>
              <w:t>对血管通路类型、血透事件进行统计分析</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4. </w:t>
            </w:r>
            <w:r w:rsidRPr="00BD6F70">
              <w:rPr>
                <w:rFonts w:hint="eastAsia"/>
                <w:sz w:val="20"/>
              </w:rPr>
              <w:t>提供血</w:t>
            </w:r>
            <w:proofErr w:type="gramStart"/>
            <w:r w:rsidRPr="00BD6F70">
              <w:rPr>
                <w:rFonts w:hint="eastAsia"/>
                <w:sz w:val="20"/>
              </w:rPr>
              <w:t>透事件</w:t>
            </w:r>
            <w:proofErr w:type="gramEnd"/>
            <w:r w:rsidRPr="00BD6F70">
              <w:rPr>
                <w:rFonts w:hint="eastAsia"/>
                <w:sz w:val="20"/>
              </w:rPr>
              <w:t>发生率、抗菌药物使用率、血培养阳性率、血管穿刺部位感染率、血流感染率、血管通路相关性血流感染率、血管通路感染率等监测指标</w:t>
            </w:r>
          </w:p>
        </w:tc>
      </w:tr>
      <w:tr w:rsidR="00470C6C" w:rsidRPr="00BD6F70" w:rsidTr="001D54A5">
        <w:trPr>
          <w:trHeight w:val="770"/>
          <w:jc w:val="center"/>
        </w:trPr>
        <w:tc>
          <w:tcPr>
            <w:tcW w:w="1065" w:type="dxa"/>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lastRenderedPageBreak/>
              <w:t>统计分析与决策支持</w:t>
            </w: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1. </w:t>
            </w:r>
            <w:r w:rsidRPr="00BD6F70">
              <w:rPr>
                <w:rFonts w:hint="eastAsia"/>
                <w:sz w:val="20"/>
              </w:rPr>
              <w:t>满足提取《医院感染管理信息系统基本功能规范</w:t>
            </w:r>
            <w:r w:rsidRPr="00BD6F70">
              <w:rPr>
                <w:rFonts w:hint="eastAsia"/>
                <w:sz w:val="20"/>
              </w:rPr>
              <w:t>WS/T 547-2017</w:t>
            </w:r>
            <w:r w:rsidRPr="00BD6F70">
              <w:rPr>
                <w:rFonts w:hint="eastAsia"/>
                <w:sz w:val="20"/>
              </w:rPr>
              <w:t>》文件中所规定的各项统计指标。</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2. </w:t>
            </w:r>
            <w:r w:rsidRPr="00BD6F70">
              <w:rPr>
                <w:rFonts w:hint="eastAsia"/>
                <w:sz w:val="20"/>
              </w:rPr>
              <w:t>各数据指标监测应满足卫计委</w:t>
            </w:r>
            <w:r w:rsidRPr="00BD6F70">
              <w:rPr>
                <w:rFonts w:hint="eastAsia"/>
                <w:sz w:val="20"/>
              </w:rPr>
              <w:t>2016</w:t>
            </w:r>
            <w:r w:rsidRPr="00BD6F70">
              <w:rPr>
                <w:rFonts w:hint="eastAsia"/>
                <w:sz w:val="20"/>
              </w:rPr>
              <w:t>年发布的《</w:t>
            </w:r>
            <w:r w:rsidRPr="00BD6F70">
              <w:rPr>
                <w:rFonts w:hint="eastAsia"/>
                <w:sz w:val="20"/>
              </w:rPr>
              <w:t>NIHA</w:t>
            </w:r>
            <w:r w:rsidRPr="00BD6F70">
              <w:rPr>
                <w:rFonts w:hint="eastAsia"/>
                <w:sz w:val="20"/>
              </w:rPr>
              <w:t>医院感染监测基本数据集及质量控制指标集实施指南（</w:t>
            </w:r>
            <w:r w:rsidRPr="00BD6F70">
              <w:rPr>
                <w:rFonts w:hint="eastAsia"/>
                <w:sz w:val="20"/>
              </w:rPr>
              <w:t>2016</w:t>
            </w:r>
            <w:r w:rsidRPr="00BD6F70">
              <w:rPr>
                <w:rFonts w:hint="eastAsia"/>
                <w:sz w:val="20"/>
              </w:rPr>
              <w:t>版）》的要求。</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3. </w:t>
            </w:r>
            <w:r w:rsidRPr="00BD6F70">
              <w:rPr>
                <w:rFonts w:hint="eastAsia"/>
                <w:sz w:val="20"/>
              </w:rPr>
              <w:t>满足提取《医院感染管理质量控制指标（</w:t>
            </w:r>
            <w:r w:rsidRPr="00BD6F70">
              <w:rPr>
                <w:rFonts w:hint="eastAsia"/>
                <w:sz w:val="20"/>
              </w:rPr>
              <w:t>2015</w:t>
            </w:r>
            <w:r w:rsidRPr="00BD6F70">
              <w:rPr>
                <w:rFonts w:hint="eastAsia"/>
                <w:sz w:val="20"/>
              </w:rPr>
              <w:t>年版）》中所规定的</w:t>
            </w:r>
            <w:r w:rsidRPr="00BD6F70">
              <w:rPr>
                <w:rFonts w:hint="eastAsia"/>
                <w:sz w:val="20"/>
              </w:rPr>
              <w:t>13</w:t>
            </w:r>
            <w:r w:rsidRPr="00BD6F70">
              <w:rPr>
                <w:rFonts w:hint="eastAsia"/>
                <w:sz w:val="20"/>
              </w:rPr>
              <w:t>项指标。</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4. </w:t>
            </w:r>
            <w:r w:rsidRPr="00BD6F70">
              <w:rPr>
                <w:rFonts w:hint="eastAsia"/>
                <w:sz w:val="20"/>
              </w:rPr>
              <w:t>满足本文档功能详细需求中其他功能所提及需要统计的各项数据。</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5. </w:t>
            </w:r>
            <w:r w:rsidRPr="00BD6F70">
              <w:rPr>
                <w:rFonts w:hint="eastAsia"/>
                <w:sz w:val="20"/>
              </w:rPr>
              <w:t>应自动生成各项指标的报表，并分为全院、科室（或病区）等层次，以图形、表格等方式展示，并直接导出可编辑、分析的文档格式。</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6. </w:t>
            </w:r>
            <w:r w:rsidRPr="00BD6F70">
              <w:rPr>
                <w:rFonts w:hint="eastAsia"/>
                <w:sz w:val="20"/>
              </w:rPr>
              <w:t>应提供各项指标的“钻取”功能，即点击数字可浏览该数字对应的原始数据，如</w:t>
            </w:r>
            <w:proofErr w:type="gramStart"/>
            <w:r w:rsidRPr="00BD6F70">
              <w:rPr>
                <w:rFonts w:hint="eastAsia"/>
                <w:sz w:val="20"/>
              </w:rPr>
              <w:t>点击某</w:t>
            </w:r>
            <w:proofErr w:type="gramEnd"/>
            <w:r w:rsidRPr="00BD6F70">
              <w:rPr>
                <w:rFonts w:hint="eastAsia"/>
                <w:sz w:val="20"/>
              </w:rPr>
              <w:t>时段某病区的“发病率”数字可看到该时段在该病区的住院患者列表，该时段新发的医院感染例次列表等。应具备统计分析数据排序和导出功能。</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 xml:space="preserve">7. </w:t>
            </w:r>
            <w:r w:rsidRPr="00BD6F70">
              <w:rPr>
                <w:rFonts w:hint="eastAsia"/>
                <w:sz w:val="20"/>
              </w:rPr>
              <w:t>应具备查询任意时点或时段在院或出院病例情况、查询任意时段全院及各病区医院感染统计分析结果的功能，应具备展示《医院感染管理信息系统基本功能规范</w:t>
            </w:r>
            <w:r w:rsidRPr="00BD6F70">
              <w:rPr>
                <w:rFonts w:hint="eastAsia"/>
                <w:sz w:val="20"/>
              </w:rPr>
              <w:t>WS/T 547-2017</w:t>
            </w:r>
            <w:r w:rsidRPr="00BD6F70">
              <w:rPr>
                <w:rFonts w:hint="eastAsia"/>
                <w:sz w:val="20"/>
              </w:rPr>
              <w:t>》中，第</w:t>
            </w:r>
            <w:r w:rsidRPr="00BD6F70">
              <w:rPr>
                <w:rFonts w:hint="eastAsia"/>
                <w:sz w:val="20"/>
              </w:rPr>
              <w:t>5.6.1</w:t>
            </w:r>
            <w:r w:rsidRPr="00BD6F70">
              <w:rPr>
                <w:rFonts w:hint="eastAsia"/>
                <w:sz w:val="20"/>
              </w:rPr>
              <w:t>和</w:t>
            </w:r>
            <w:r w:rsidRPr="00BD6F70">
              <w:rPr>
                <w:rFonts w:hint="eastAsia"/>
                <w:sz w:val="20"/>
              </w:rPr>
              <w:t>5.6.2</w:t>
            </w:r>
            <w:r w:rsidRPr="00BD6F70">
              <w:rPr>
                <w:rFonts w:hint="eastAsia"/>
                <w:sz w:val="20"/>
              </w:rPr>
              <w:t>节中各指标全院及各病区按年提供指标变化趋势的功能。</w:t>
            </w:r>
          </w:p>
        </w:tc>
      </w:tr>
      <w:tr w:rsidR="00470C6C" w:rsidRPr="00BD6F70" w:rsidTr="001D54A5">
        <w:trPr>
          <w:trHeight w:val="770"/>
          <w:jc w:val="center"/>
        </w:trPr>
        <w:tc>
          <w:tcPr>
            <w:tcW w:w="1065" w:type="dxa"/>
            <w:vMerge w:val="restart"/>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r w:rsidRPr="00BD6F70">
              <w:rPr>
                <w:rFonts w:ascii="新宋体" w:eastAsia="新宋体" w:hAnsi="新宋体" w:cs="新宋体" w:hint="eastAsia"/>
                <w:sz w:val="20"/>
                <w:lang w:val="zh-TW"/>
              </w:rPr>
              <w:t>其他</w:t>
            </w: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360" w:lineRule="auto"/>
              <w:jc w:val="center"/>
              <w:rPr>
                <w:rFonts w:ascii="宋体" w:hAnsi="宋体"/>
                <w:sz w:val="20"/>
              </w:rPr>
            </w:pPr>
            <w:r w:rsidRPr="00BD6F70">
              <w:rPr>
                <w:rFonts w:ascii="宋体" w:hAnsi="宋体" w:hint="eastAsia"/>
                <w:sz w:val="20"/>
              </w:rPr>
              <w:t>系统管理</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等线" w:eastAsia="等线" w:hAnsi="等线" w:cs="等线" w:hint="eastAsia"/>
                <w:sz w:val="22"/>
                <w:lang w:bidi="ar"/>
              </w:rPr>
              <w:t>★1.</w:t>
            </w:r>
            <w:r w:rsidRPr="00BD6F70">
              <w:rPr>
                <w:rFonts w:hint="eastAsia"/>
                <w:sz w:val="20"/>
              </w:rPr>
              <w:t>提供科室管理功能。</w:t>
            </w:r>
          </w:p>
          <w:p w:rsidR="00470C6C" w:rsidRPr="00BD6F70" w:rsidRDefault="00470C6C" w:rsidP="001D54A5">
            <w:pPr>
              <w:rPr>
                <w:sz w:val="20"/>
              </w:rPr>
            </w:pPr>
            <w:r w:rsidRPr="00BD6F70">
              <w:rPr>
                <w:rFonts w:ascii="等线" w:eastAsia="等线" w:hAnsi="等线" w:cs="等线" w:hint="eastAsia"/>
                <w:sz w:val="22"/>
                <w:lang w:bidi="ar"/>
              </w:rPr>
              <w:t>★2.</w:t>
            </w:r>
            <w:r w:rsidRPr="00BD6F70">
              <w:rPr>
                <w:rFonts w:hint="eastAsia"/>
                <w:sz w:val="20"/>
              </w:rPr>
              <w:t>提供用户管理功能：对用户名、用户登录</w:t>
            </w:r>
            <w:r w:rsidRPr="00BD6F70">
              <w:rPr>
                <w:rFonts w:hint="eastAsia"/>
                <w:sz w:val="20"/>
              </w:rPr>
              <w:t>ID</w:t>
            </w:r>
            <w:r w:rsidRPr="00BD6F70">
              <w:rPr>
                <w:rFonts w:hint="eastAsia"/>
                <w:sz w:val="20"/>
              </w:rPr>
              <w:t>、登录密码等进行管理。</w:t>
            </w:r>
          </w:p>
          <w:p w:rsidR="00470C6C" w:rsidRPr="00BD6F70" w:rsidRDefault="00470C6C" w:rsidP="001D54A5">
            <w:pPr>
              <w:rPr>
                <w:sz w:val="20"/>
              </w:rPr>
            </w:pPr>
            <w:r w:rsidRPr="00BD6F70">
              <w:rPr>
                <w:rFonts w:ascii="等线" w:eastAsia="等线" w:hAnsi="等线" w:cs="等线" w:hint="eastAsia"/>
                <w:sz w:val="22"/>
                <w:lang w:bidi="ar"/>
              </w:rPr>
              <w:t>★3.</w:t>
            </w:r>
            <w:r w:rsidRPr="00BD6F70">
              <w:rPr>
                <w:rFonts w:hint="eastAsia"/>
                <w:sz w:val="20"/>
              </w:rPr>
              <w:t>提供角色管理功能：设置角色为权限的集合，进行权限管理。</w:t>
            </w:r>
          </w:p>
        </w:tc>
      </w:tr>
      <w:tr w:rsidR="00470C6C" w:rsidRPr="00BD6F70" w:rsidTr="001D54A5">
        <w:trPr>
          <w:trHeight w:val="770"/>
          <w:jc w:val="center"/>
        </w:trPr>
        <w:tc>
          <w:tcPr>
            <w:tcW w:w="1065" w:type="dxa"/>
            <w:vMerge/>
            <w:shd w:val="pct12" w:color="auto" w:fill="FFFFFF" w:themeFill="background1"/>
            <w:vAlign w:val="center"/>
          </w:tcPr>
          <w:p w:rsidR="00470C6C" w:rsidRPr="00BD6F70" w:rsidRDefault="00470C6C" w:rsidP="001D54A5">
            <w:pPr>
              <w:spacing w:line="276" w:lineRule="auto"/>
              <w:jc w:val="center"/>
              <w:rPr>
                <w:rFonts w:ascii="新宋体" w:eastAsia="新宋体" w:hAnsi="新宋体" w:cs="新宋体"/>
                <w:sz w:val="20"/>
                <w:lang w:val="zh-TW"/>
              </w:rPr>
            </w:pPr>
          </w:p>
        </w:tc>
        <w:tc>
          <w:tcPr>
            <w:tcW w:w="1065" w:type="dxa"/>
            <w:shd w:val="pct12" w:color="auto" w:fill="FFFFFF" w:themeFill="background1"/>
            <w:tcMar>
              <w:top w:w="80" w:type="dxa"/>
              <w:left w:w="80" w:type="dxa"/>
              <w:bottom w:w="80" w:type="dxa"/>
              <w:right w:w="80" w:type="dxa"/>
            </w:tcMar>
            <w:vAlign w:val="center"/>
          </w:tcPr>
          <w:p w:rsidR="00470C6C" w:rsidRPr="00BD6F70" w:rsidRDefault="00470C6C" w:rsidP="001D54A5">
            <w:pPr>
              <w:spacing w:line="360" w:lineRule="auto"/>
              <w:jc w:val="center"/>
              <w:rPr>
                <w:rFonts w:ascii="宋体" w:hAnsi="宋体"/>
                <w:sz w:val="20"/>
              </w:rPr>
            </w:pPr>
            <w:r w:rsidRPr="00BD6F70">
              <w:rPr>
                <w:rFonts w:ascii="宋体" w:hAnsi="宋体" w:hint="eastAsia"/>
                <w:sz w:val="20"/>
              </w:rPr>
              <w:t>数据接口管理</w:t>
            </w:r>
          </w:p>
        </w:tc>
        <w:tc>
          <w:tcPr>
            <w:tcW w:w="7714" w:type="dxa"/>
            <w:shd w:val="pct12" w:color="auto" w:fill="FFFFFF" w:themeFill="background1"/>
            <w:tcMar>
              <w:top w:w="80" w:type="dxa"/>
              <w:left w:w="80" w:type="dxa"/>
              <w:bottom w:w="80" w:type="dxa"/>
              <w:right w:w="80" w:type="dxa"/>
            </w:tcMar>
          </w:tcPr>
          <w:p w:rsidR="00470C6C" w:rsidRPr="00BD6F70" w:rsidRDefault="00470C6C" w:rsidP="001D54A5">
            <w:pPr>
              <w:rPr>
                <w:sz w:val="20"/>
              </w:rPr>
            </w:pPr>
            <w:r w:rsidRPr="00BD6F70">
              <w:rPr>
                <w:rFonts w:ascii="宋体" w:hAnsi="宋体" w:hint="eastAsia"/>
                <w:noProof/>
                <w:sz w:val="24"/>
              </w:rPr>
              <w:t>▲</w:t>
            </w:r>
            <w:r w:rsidRPr="00BD6F70">
              <w:rPr>
                <w:rFonts w:hint="eastAsia"/>
                <w:sz w:val="20"/>
              </w:rPr>
              <w:t>1.</w:t>
            </w:r>
            <w:r w:rsidRPr="00BD6F70">
              <w:rPr>
                <w:rFonts w:hint="eastAsia"/>
                <w:sz w:val="20"/>
              </w:rPr>
              <w:t>提供便捷方式查看数据接口的运行状态变化。</w:t>
            </w:r>
          </w:p>
          <w:p w:rsidR="00470C6C" w:rsidRPr="00BD6F70" w:rsidRDefault="00470C6C" w:rsidP="001D54A5">
            <w:pPr>
              <w:rPr>
                <w:sz w:val="20"/>
              </w:rPr>
            </w:pPr>
            <w:r w:rsidRPr="00BD6F70">
              <w:rPr>
                <w:rFonts w:ascii="等线" w:eastAsia="等线" w:hAnsi="等线" w:cs="等线" w:hint="eastAsia"/>
                <w:sz w:val="22"/>
                <w:lang w:bidi="ar"/>
              </w:rPr>
              <w:t>★</w:t>
            </w:r>
            <w:r w:rsidRPr="00BD6F70">
              <w:rPr>
                <w:rFonts w:hint="eastAsia"/>
                <w:sz w:val="20"/>
              </w:rPr>
              <w:t>2.</w:t>
            </w:r>
            <w:r w:rsidRPr="00BD6F70">
              <w:rPr>
                <w:rFonts w:hint="eastAsia"/>
                <w:sz w:val="20"/>
              </w:rPr>
              <w:t>提供便捷方式查看数据接口的运行日志，包括接口运行时间、应处理数据总条数、实际处理数据条数等信息。</w:t>
            </w:r>
          </w:p>
        </w:tc>
      </w:tr>
    </w:tbl>
    <w:p w:rsidR="00470C6C" w:rsidRPr="00BD6F70" w:rsidRDefault="00470C6C" w:rsidP="00A34178">
      <w:pPr>
        <w:rPr>
          <w:rFonts w:asciiTheme="minorEastAsia" w:hAnsiTheme="minorEastAsia"/>
          <w:b/>
          <w:sz w:val="28"/>
          <w:szCs w:val="28"/>
        </w:rPr>
      </w:pPr>
      <w:r w:rsidRPr="00BD6F70">
        <w:rPr>
          <w:rFonts w:asciiTheme="minorEastAsia" w:hAnsiTheme="minorEastAsia" w:hint="eastAsia"/>
          <w:b/>
          <w:sz w:val="28"/>
          <w:szCs w:val="28"/>
        </w:rPr>
        <w:t>五、其他需求</w:t>
      </w:r>
    </w:p>
    <w:p w:rsidR="00470C6C" w:rsidRPr="00BD6F70" w:rsidRDefault="00470C6C" w:rsidP="00A34178">
      <w:pPr>
        <w:pStyle w:val="20"/>
        <w:ind w:firstLineChars="0" w:firstLine="0"/>
        <w:rPr>
          <w:rFonts w:asciiTheme="minorEastAsia" w:eastAsiaTheme="minorEastAsia" w:hAnsiTheme="minorEastAsia"/>
          <w:sz w:val="28"/>
          <w:szCs w:val="28"/>
          <w:lang w:val="en-US"/>
        </w:rPr>
      </w:pPr>
      <w:r w:rsidRPr="00BD6F70">
        <w:rPr>
          <w:rFonts w:asciiTheme="minorEastAsia" w:eastAsiaTheme="minorEastAsia" w:hAnsiTheme="minorEastAsia" w:hint="eastAsia"/>
          <w:sz w:val="28"/>
          <w:szCs w:val="28"/>
          <w:lang w:val="en-US"/>
        </w:rPr>
        <w:t>遵循以下国家标准中针对</w:t>
      </w:r>
      <w:proofErr w:type="gramStart"/>
      <w:r w:rsidRPr="00BD6F70">
        <w:rPr>
          <w:rFonts w:asciiTheme="minorEastAsia" w:eastAsiaTheme="minorEastAsia" w:hAnsiTheme="minorEastAsia" w:hint="eastAsia"/>
          <w:sz w:val="28"/>
          <w:szCs w:val="28"/>
          <w:lang w:val="en-US"/>
        </w:rPr>
        <w:t>院感工作</w:t>
      </w:r>
      <w:proofErr w:type="gramEnd"/>
      <w:r w:rsidRPr="00BD6F70">
        <w:rPr>
          <w:rFonts w:asciiTheme="minorEastAsia" w:eastAsiaTheme="minorEastAsia" w:hAnsiTheme="minorEastAsia" w:hint="eastAsia"/>
          <w:sz w:val="28"/>
          <w:szCs w:val="28"/>
          <w:lang w:val="en-US"/>
        </w:rPr>
        <w:t>的各项规定：</w:t>
      </w:r>
    </w:p>
    <w:p w:rsidR="00A34178" w:rsidRPr="00BD6F70" w:rsidRDefault="00470C6C" w:rsidP="00A34178">
      <w:pPr>
        <w:rPr>
          <w:rFonts w:asciiTheme="minorEastAsia" w:hAnsiTheme="minorEastAsia"/>
          <w:sz w:val="28"/>
          <w:szCs w:val="28"/>
        </w:rPr>
      </w:pPr>
      <w:r w:rsidRPr="00BD6F70">
        <w:rPr>
          <w:rFonts w:asciiTheme="minorEastAsia" w:hAnsiTheme="minorEastAsia" w:hint="eastAsia"/>
          <w:sz w:val="28"/>
          <w:szCs w:val="28"/>
        </w:rPr>
        <w:t>《医院感染管理办法》（</w:t>
      </w:r>
      <w:r w:rsidRPr="00BD6F70">
        <w:rPr>
          <w:rFonts w:asciiTheme="minorEastAsia" w:hAnsiTheme="minorEastAsia"/>
          <w:sz w:val="28"/>
          <w:szCs w:val="28"/>
        </w:rPr>
        <w:t>2006</w:t>
      </w:r>
      <w:r w:rsidRPr="00BD6F70">
        <w:rPr>
          <w:rFonts w:asciiTheme="minorEastAsia" w:hAnsiTheme="minorEastAsia" w:hint="eastAsia"/>
          <w:sz w:val="28"/>
          <w:szCs w:val="28"/>
        </w:rPr>
        <w:t>年）</w:t>
      </w:r>
    </w:p>
    <w:p w:rsidR="00470C6C" w:rsidRPr="00BD6F70" w:rsidRDefault="00470C6C" w:rsidP="00A34178">
      <w:pPr>
        <w:rPr>
          <w:rFonts w:asciiTheme="minorEastAsia" w:hAnsiTheme="minorEastAsia"/>
          <w:sz w:val="28"/>
          <w:szCs w:val="28"/>
        </w:rPr>
      </w:pPr>
      <w:r w:rsidRPr="00BD6F70">
        <w:rPr>
          <w:rFonts w:asciiTheme="minorEastAsia" w:hAnsiTheme="minorEastAsia" w:hint="eastAsia"/>
          <w:sz w:val="28"/>
          <w:szCs w:val="28"/>
        </w:rPr>
        <w:t>《医院感染监测规范》</w:t>
      </w:r>
    </w:p>
    <w:p w:rsidR="00470C6C" w:rsidRPr="00BD6F70" w:rsidRDefault="00470C6C" w:rsidP="00A34178">
      <w:pPr>
        <w:rPr>
          <w:rFonts w:asciiTheme="minorEastAsia" w:hAnsiTheme="minorEastAsia"/>
          <w:sz w:val="28"/>
          <w:szCs w:val="28"/>
        </w:rPr>
      </w:pPr>
      <w:r w:rsidRPr="00BD6F70">
        <w:rPr>
          <w:rFonts w:asciiTheme="minorEastAsia" w:hAnsiTheme="minorEastAsia" w:hint="eastAsia"/>
          <w:sz w:val="28"/>
          <w:szCs w:val="28"/>
        </w:rPr>
        <w:t>《医院感染管理信息系统基本功能规范WS/T 547-2017》</w:t>
      </w:r>
    </w:p>
    <w:p w:rsidR="00470C6C" w:rsidRPr="00BD6F70" w:rsidRDefault="00470C6C" w:rsidP="00A34178">
      <w:pPr>
        <w:rPr>
          <w:rFonts w:asciiTheme="minorEastAsia" w:hAnsiTheme="minorEastAsia"/>
          <w:sz w:val="28"/>
          <w:szCs w:val="28"/>
        </w:rPr>
      </w:pPr>
      <w:r w:rsidRPr="00BD6F70">
        <w:rPr>
          <w:rFonts w:asciiTheme="minorEastAsia" w:hAnsiTheme="minorEastAsia" w:hint="eastAsia"/>
          <w:sz w:val="28"/>
          <w:szCs w:val="28"/>
        </w:rPr>
        <w:t>《医院感染监测基本数据集及质量控制指标集实施指南（2016版）》</w:t>
      </w:r>
    </w:p>
    <w:p w:rsidR="00470C6C" w:rsidRPr="00BD6F70" w:rsidRDefault="00470C6C" w:rsidP="00A34178">
      <w:pPr>
        <w:rPr>
          <w:rFonts w:asciiTheme="minorEastAsia" w:hAnsiTheme="minorEastAsia"/>
          <w:sz w:val="28"/>
          <w:szCs w:val="28"/>
        </w:rPr>
      </w:pPr>
      <w:r w:rsidRPr="00BD6F70">
        <w:rPr>
          <w:rFonts w:asciiTheme="minorEastAsia" w:hAnsiTheme="minorEastAsia" w:hint="eastAsia"/>
          <w:sz w:val="28"/>
          <w:szCs w:val="28"/>
        </w:rPr>
        <w:lastRenderedPageBreak/>
        <w:t>《医疗机构消毒技术规范》</w:t>
      </w:r>
    </w:p>
    <w:p w:rsidR="00470C6C" w:rsidRPr="00BD6F70" w:rsidRDefault="00470C6C" w:rsidP="00A34178">
      <w:pPr>
        <w:rPr>
          <w:rFonts w:asciiTheme="minorEastAsia" w:hAnsiTheme="minorEastAsia"/>
          <w:sz w:val="28"/>
          <w:szCs w:val="28"/>
        </w:rPr>
      </w:pPr>
      <w:r w:rsidRPr="00BD6F70">
        <w:rPr>
          <w:rFonts w:asciiTheme="minorEastAsia" w:hAnsiTheme="minorEastAsia" w:hint="eastAsia"/>
          <w:sz w:val="28"/>
          <w:szCs w:val="28"/>
        </w:rPr>
        <w:t>《医院感染诊断标准</w:t>
      </w:r>
      <w:r w:rsidRPr="00BD6F70">
        <w:rPr>
          <w:rFonts w:asciiTheme="minorEastAsia" w:hAnsiTheme="minorEastAsia"/>
          <w:sz w:val="28"/>
          <w:szCs w:val="28"/>
        </w:rPr>
        <w:t>(</w:t>
      </w:r>
      <w:r w:rsidRPr="00BD6F70">
        <w:rPr>
          <w:rFonts w:asciiTheme="minorEastAsia" w:hAnsiTheme="minorEastAsia" w:hint="eastAsia"/>
          <w:sz w:val="28"/>
          <w:szCs w:val="28"/>
        </w:rPr>
        <w:t>试行</w:t>
      </w:r>
      <w:r w:rsidRPr="00BD6F70">
        <w:rPr>
          <w:rFonts w:asciiTheme="minorEastAsia" w:hAnsiTheme="minorEastAsia"/>
          <w:sz w:val="28"/>
          <w:szCs w:val="28"/>
        </w:rPr>
        <w:t>)</w:t>
      </w:r>
      <w:r w:rsidRPr="00BD6F70">
        <w:rPr>
          <w:rFonts w:asciiTheme="minorEastAsia" w:hAnsiTheme="minorEastAsia" w:hint="eastAsia"/>
          <w:sz w:val="28"/>
          <w:szCs w:val="28"/>
        </w:rPr>
        <w:t>》（</w:t>
      </w:r>
      <w:r w:rsidRPr="00BD6F70">
        <w:rPr>
          <w:rFonts w:asciiTheme="minorEastAsia" w:hAnsiTheme="minorEastAsia"/>
          <w:sz w:val="28"/>
          <w:szCs w:val="28"/>
        </w:rPr>
        <w:t>2001</w:t>
      </w:r>
      <w:r w:rsidRPr="00BD6F70">
        <w:rPr>
          <w:rFonts w:asciiTheme="minorEastAsia" w:hAnsiTheme="minorEastAsia" w:hint="eastAsia"/>
          <w:sz w:val="28"/>
          <w:szCs w:val="28"/>
        </w:rPr>
        <w:t>年）</w:t>
      </w:r>
    </w:p>
    <w:p w:rsidR="00470C6C" w:rsidRPr="00BD6F70" w:rsidRDefault="00470C6C" w:rsidP="00A34178">
      <w:pPr>
        <w:rPr>
          <w:rFonts w:asciiTheme="minorEastAsia" w:hAnsiTheme="minorEastAsia"/>
          <w:sz w:val="28"/>
          <w:szCs w:val="28"/>
        </w:rPr>
      </w:pPr>
      <w:r w:rsidRPr="00BD6F70">
        <w:rPr>
          <w:rFonts w:asciiTheme="minorEastAsia" w:hAnsiTheme="minorEastAsia" w:hint="eastAsia"/>
          <w:sz w:val="28"/>
          <w:szCs w:val="28"/>
        </w:rPr>
        <w:t>《三级综合医院评审标准（2011年版）》</w:t>
      </w:r>
    </w:p>
    <w:p w:rsidR="00470C6C" w:rsidRPr="00BD6F70" w:rsidRDefault="00470C6C" w:rsidP="00A34178">
      <w:pPr>
        <w:rPr>
          <w:rFonts w:asciiTheme="minorEastAsia" w:hAnsiTheme="minorEastAsia"/>
          <w:sz w:val="28"/>
          <w:szCs w:val="28"/>
        </w:rPr>
      </w:pPr>
      <w:r w:rsidRPr="00BD6F70">
        <w:rPr>
          <w:rFonts w:asciiTheme="minorEastAsia" w:hAnsiTheme="minorEastAsia" w:hint="eastAsia"/>
          <w:sz w:val="28"/>
          <w:szCs w:val="28"/>
        </w:rPr>
        <w:t>《抗菌药物临床应用指导原则》医院管理评价指南</w:t>
      </w:r>
    </w:p>
    <w:p w:rsidR="00470C6C" w:rsidRPr="00BD6F70" w:rsidRDefault="00470C6C" w:rsidP="00CF2CDC">
      <w:pPr>
        <w:rPr>
          <w:rFonts w:asciiTheme="minorEastAsia" w:hAnsiTheme="minorEastAsia"/>
          <w:sz w:val="28"/>
          <w:szCs w:val="28"/>
        </w:rPr>
      </w:pPr>
      <w:r w:rsidRPr="00BD6F70">
        <w:rPr>
          <w:rFonts w:asciiTheme="minorEastAsia" w:hAnsiTheme="minorEastAsia" w:hint="eastAsia"/>
          <w:sz w:val="28"/>
          <w:szCs w:val="28"/>
        </w:rPr>
        <w:t>《多重耐药菌医院感染预防与控制技术指南》</w:t>
      </w:r>
    </w:p>
    <w:p w:rsidR="00470C6C" w:rsidRPr="00BD6F70" w:rsidRDefault="00470C6C" w:rsidP="00470C6C">
      <w:pPr>
        <w:ind w:left="240" w:firstLine="420"/>
        <w:rPr>
          <w:rFonts w:asciiTheme="minorEastAsia" w:hAnsiTheme="minorEastAsia"/>
          <w:sz w:val="28"/>
          <w:szCs w:val="28"/>
        </w:rPr>
      </w:pPr>
      <w:r w:rsidRPr="00BD6F70">
        <w:rPr>
          <w:rFonts w:asciiTheme="minorEastAsia" w:hAnsiTheme="minorEastAsia" w:hint="eastAsia"/>
          <w:sz w:val="28"/>
          <w:szCs w:val="28"/>
        </w:rPr>
        <w:t>《医院感染暴发报告及处置管理规范 》</w:t>
      </w:r>
    </w:p>
    <w:p w:rsidR="00470C6C" w:rsidRPr="00BD6F70" w:rsidRDefault="00470C6C" w:rsidP="00470C6C">
      <w:pPr>
        <w:ind w:left="240" w:firstLine="420"/>
        <w:rPr>
          <w:rFonts w:asciiTheme="minorEastAsia" w:hAnsiTheme="minorEastAsia"/>
          <w:sz w:val="28"/>
          <w:szCs w:val="28"/>
        </w:rPr>
      </w:pPr>
      <w:r w:rsidRPr="00BD6F70">
        <w:rPr>
          <w:rFonts w:asciiTheme="minorEastAsia" w:hAnsiTheme="minorEastAsia" w:hint="eastAsia"/>
          <w:sz w:val="28"/>
          <w:szCs w:val="28"/>
        </w:rPr>
        <w:t>《传染病防治法》</w:t>
      </w:r>
    </w:p>
    <w:p w:rsidR="00470C6C" w:rsidRPr="00BD6F70" w:rsidRDefault="00470C6C" w:rsidP="00470C6C">
      <w:pPr>
        <w:ind w:left="240" w:firstLine="420"/>
        <w:rPr>
          <w:rFonts w:asciiTheme="minorEastAsia" w:hAnsiTheme="minorEastAsia"/>
          <w:sz w:val="28"/>
          <w:szCs w:val="28"/>
        </w:rPr>
      </w:pPr>
      <w:r w:rsidRPr="00BD6F70">
        <w:rPr>
          <w:rFonts w:asciiTheme="minorEastAsia" w:hAnsiTheme="minorEastAsia" w:hint="eastAsia"/>
          <w:sz w:val="28"/>
          <w:szCs w:val="28"/>
        </w:rPr>
        <w:t>《职业病防治法》</w:t>
      </w:r>
    </w:p>
    <w:p w:rsidR="00470C6C" w:rsidRPr="00BD6F70" w:rsidRDefault="00470C6C" w:rsidP="00470C6C">
      <w:pPr>
        <w:ind w:left="240" w:firstLine="420"/>
        <w:rPr>
          <w:rFonts w:asciiTheme="minorEastAsia" w:hAnsiTheme="minorEastAsia"/>
          <w:sz w:val="28"/>
          <w:szCs w:val="28"/>
        </w:rPr>
      </w:pPr>
      <w:r w:rsidRPr="00BD6F70">
        <w:rPr>
          <w:rFonts w:asciiTheme="minorEastAsia" w:hAnsiTheme="minorEastAsia" w:hint="eastAsia"/>
          <w:sz w:val="28"/>
          <w:szCs w:val="28"/>
        </w:rPr>
        <w:t>《医院感染预防与控制标准操作流程》</w:t>
      </w:r>
    </w:p>
    <w:p w:rsidR="00470C6C" w:rsidRPr="00BD6F70" w:rsidRDefault="00470C6C" w:rsidP="00A34178">
      <w:pPr>
        <w:ind w:firstLineChars="200" w:firstLine="560"/>
        <w:rPr>
          <w:rFonts w:asciiTheme="minorEastAsia" w:hAnsiTheme="minorEastAsia"/>
          <w:sz w:val="28"/>
          <w:szCs w:val="28"/>
        </w:rPr>
      </w:pPr>
      <w:r w:rsidRPr="00BD6F70">
        <w:rPr>
          <w:rFonts w:asciiTheme="minorEastAsia" w:hAnsiTheme="minorEastAsia" w:hint="eastAsia"/>
          <w:sz w:val="28"/>
          <w:szCs w:val="28"/>
        </w:rPr>
        <w:t>《医院隔离技术规范 》</w:t>
      </w:r>
    </w:p>
    <w:p w:rsidR="00470C6C" w:rsidRPr="00BD6F70" w:rsidRDefault="00470C6C" w:rsidP="00A34178">
      <w:pPr>
        <w:ind w:firstLineChars="200" w:firstLine="560"/>
        <w:rPr>
          <w:rFonts w:asciiTheme="minorEastAsia" w:hAnsiTheme="minorEastAsia"/>
          <w:sz w:val="28"/>
          <w:szCs w:val="28"/>
        </w:rPr>
      </w:pPr>
      <w:r w:rsidRPr="00BD6F70">
        <w:rPr>
          <w:rFonts w:asciiTheme="minorEastAsia" w:hAnsiTheme="minorEastAsia" w:hint="eastAsia"/>
          <w:sz w:val="28"/>
          <w:szCs w:val="28"/>
        </w:rPr>
        <w:t>《医务人员手卫生规范 》</w:t>
      </w:r>
    </w:p>
    <w:p w:rsidR="00470C6C" w:rsidRPr="00BD6F70" w:rsidRDefault="00470C6C" w:rsidP="00A34178">
      <w:pPr>
        <w:ind w:firstLineChars="200" w:firstLine="560"/>
        <w:rPr>
          <w:rFonts w:asciiTheme="minorEastAsia" w:hAnsiTheme="minorEastAsia"/>
          <w:sz w:val="28"/>
          <w:szCs w:val="28"/>
        </w:rPr>
      </w:pPr>
      <w:r w:rsidRPr="00BD6F70">
        <w:rPr>
          <w:rFonts w:asciiTheme="minorEastAsia" w:hAnsiTheme="minorEastAsia" w:hint="eastAsia"/>
          <w:sz w:val="28"/>
          <w:szCs w:val="28"/>
        </w:rPr>
        <w:t>《外科手术部位医院感染预防与控制技术指南（试行）》</w:t>
      </w:r>
    </w:p>
    <w:p w:rsidR="00470C6C" w:rsidRPr="00BD6F70" w:rsidRDefault="00470C6C" w:rsidP="00A34178">
      <w:pPr>
        <w:ind w:firstLineChars="200" w:firstLine="560"/>
        <w:rPr>
          <w:rFonts w:asciiTheme="minorEastAsia" w:hAnsiTheme="minorEastAsia"/>
          <w:sz w:val="28"/>
          <w:szCs w:val="28"/>
        </w:rPr>
      </w:pPr>
      <w:r w:rsidRPr="00BD6F70">
        <w:rPr>
          <w:rFonts w:asciiTheme="minorEastAsia" w:hAnsiTheme="minorEastAsia" w:hint="eastAsia"/>
          <w:sz w:val="28"/>
          <w:szCs w:val="28"/>
        </w:rPr>
        <w:t>《软式内镜清洗消毒技术规范WS507-2016》</w:t>
      </w:r>
    </w:p>
    <w:p w:rsidR="00470C6C" w:rsidRPr="00BD6F70" w:rsidRDefault="00470C6C" w:rsidP="00A34178">
      <w:pPr>
        <w:ind w:firstLineChars="200" w:firstLine="560"/>
        <w:rPr>
          <w:rFonts w:asciiTheme="minorEastAsia" w:hAnsiTheme="minorEastAsia"/>
          <w:sz w:val="28"/>
          <w:szCs w:val="28"/>
        </w:rPr>
      </w:pPr>
      <w:r w:rsidRPr="00BD6F70">
        <w:rPr>
          <w:rFonts w:asciiTheme="minorEastAsia" w:hAnsiTheme="minorEastAsia" w:hint="eastAsia"/>
          <w:sz w:val="28"/>
          <w:szCs w:val="28"/>
        </w:rPr>
        <w:t>《口腔器械消毒灭菌技术操作规范WS506-2016》</w:t>
      </w:r>
    </w:p>
    <w:p w:rsidR="00470C6C" w:rsidRPr="00BD6F70" w:rsidRDefault="00470C6C" w:rsidP="00A34178">
      <w:pPr>
        <w:ind w:firstLineChars="200" w:firstLine="560"/>
        <w:rPr>
          <w:rFonts w:asciiTheme="minorEastAsia" w:hAnsiTheme="minorEastAsia"/>
          <w:sz w:val="28"/>
          <w:szCs w:val="28"/>
        </w:rPr>
      </w:pPr>
      <w:r w:rsidRPr="00BD6F70">
        <w:rPr>
          <w:rFonts w:asciiTheme="minorEastAsia" w:hAnsiTheme="minorEastAsia" w:hint="eastAsia"/>
          <w:sz w:val="28"/>
          <w:szCs w:val="28"/>
        </w:rPr>
        <w:t>《医院空气净化管理规范》</w:t>
      </w:r>
    </w:p>
    <w:p w:rsidR="00470C6C" w:rsidRPr="00BD6F70" w:rsidRDefault="00470C6C" w:rsidP="00A34178">
      <w:pPr>
        <w:ind w:firstLineChars="200" w:firstLine="560"/>
        <w:rPr>
          <w:rFonts w:asciiTheme="minorEastAsia" w:hAnsiTheme="minorEastAsia"/>
          <w:sz w:val="28"/>
          <w:szCs w:val="28"/>
        </w:rPr>
      </w:pPr>
      <w:r w:rsidRPr="00BD6F70">
        <w:rPr>
          <w:rFonts w:asciiTheme="minorEastAsia" w:hAnsiTheme="minorEastAsia" w:hint="eastAsia"/>
          <w:sz w:val="28"/>
          <w:szCs w:val="28"/>
        </w:rPr>
        <w:t>《医院洁净手术部建筑技术规范 》</w:t>
      </w:r>
    </w:p>
    <w:p w:rsidR="00470C6C" w:rsidRPr="00BD6F70" w:rsidRDefault="00470C6C" w:rsidP="00A34178">
      <w:pPr>
        <w:ind w:firstLineChars="200" w:firstLine="560"/>
        <w:rPr>
          <w:rFonts w:asciiTheme="minorEastAsia" w:hAnsiTheme="minorEastAsia"/>
          <w:sz w:val="28"/>
          <w:szCs w:val="28"/>
        </w:rPr>
      </w:pPr>
      <w:r w:rsidRPr="00BD6F70">
        <w:rPr>
          <w:rFonts w:asciiTheme="minorEastAsia" w:hAnsiTheme="minorEastAsia" w:hint="eastAsia"/>
          <w:sz w:val="28"/>
          <w:szCs w:val="28"/>
        </w:rPr>
        <w:t>《突发公共卫生事件与传染病疫情监测信息报告管理办法 》</w:t>
      </w:r>
    </w:p>
    <w:p w:rsidR="00470C6C" w:rsidRPr="00BD6F70" w:rsidRDefault="00470C6C" w:rsidP="00A34178">
      <w:pPr>
        <w:ind w:firstLineChars="200" w:firstLine="560"/>
        <w:rPr>
          <w:rFonts w:asciiTheme="minorEastAsia" w:hAnsiTheme="minorEastAsia"/>
          <w:sz w:val="28"/>
          <w:szCs w:val="28"/>
        </w:rPr>
      </w:pPr>
      <w:r w:rsidRPr="00BD6F70">
        <w:rPr>
          <w:rFonts w:asciiTheme="minorEastAsia" w:hAnsiTheme="minorEastAsia" w:hint="eastAsia"/>
          <w:sz w:val="28"/>
          <w:szCs w:val="28"/>
        </w:rPr>
        <w:t>《新生儿病室建设与管理指南（试行） 》等等</w:t>
      </w:r>
    </w:p>
    <w:p w:rsidR="00470C6C" w:rsidRPr="00BD6F70" w:rsidRDefault="00470C6C" w:rsidP="00470C6C">
      <w:pPr>
        <w:ind w:firstLineChars="200" w:firstLine="562"/>
        <w:rPr>
          <w:rFonts w:asciiTheme="minorEastAsia" w:hAnsiTheme="minorEastAsia"/>
          <w:b/>
          <w:sz w:val="28"/>
          <w:szCs w:val="28"/>
        </w:rPr>
      </w:pPr>
      <w:r w:rsidRPr="00BD6F70">
        <w:rPr>
          <w:rFonts w:asciiTheme="minorEastAsia" w:hAnsiTheme="minorEastAsia" w:hint="eastAsia"/>
          <w:b/>
          <w:sz w:val="28"/>
          <w:szCs w:val="28"/>
        </w:rPr>
        <w:t>六、项目安装及售后服务</w:t>
      </w:r>
    </w:p>
    <w:p w:rsidR="00470C6C" w:rsidRPr="00BD6F70" w:rsidRDefault="00470C6C" w:rsidP="00A34178">
      <w:pPr>
        <w:ind w:firstLineChars="200" w:firstLine="562"/>
        <w:rPr>
          <w:rFonts w:asciiTheme="minorEastAsia" w:hAnsiTheme="minorEastAsia"/>
          <w:sz w:val="28"/>
          <w:szCs w:val="28"/>
        </w:rPr>
      </w:pPr>
      <w:r w:rsidRPr="00BD6F70">
        <w:rPr>
          <w:rFonts w:asciiTheme="minorEastAsia" w:hAnsiTheme="minorEastAsia" w:hint="eastAsia"/>
          <w:b/>
          <w:sz w:val="28"/>
          <w:szCs w:val="28"/>
        </w:rPr>
        <w:t>（一）安装地点：</w:t>
      </w:r>
      <w:r w:rsidRPr="00BD6F70">
        <w:rPr>
          <w:rFonts w:asciiTheme="minorEastAsia" w:hAnsiTheme="minorEastAsia" w:hint="eastAsia"/>
          <w:sz w:val="28"/>
          <w:szCs w:val="28"/>
        </w:rPr>
        <w:t>由</w:t>
      </w:r>
      <w:r w:rsidR="00A25AE5" w:rsidRPr="00BD6F70">
        <w:rPr>
          <w:rFonts w:asciiTheme="minorEastAsia" w:hAnsiTheme="minorEastAsia" w:hint="eastAsia"/>
          <w:sz w:val="28"/>
          <w:szCs w:val="28"/>
        </w:rPr>
        <w:t>中标</w:t>
      </w:r>
      <w:r w:rsidR="00F23972" w:rsidRPr="00BD6F70">
        <w:rPr>
          <w:rFonts w:asciiTheme="minorEastAsia" w:hAnsiTheme="minorEastAsia" w:hint="eastAsia"/>
          <w:sz w:val="28"/>
          <w:szCs w:val="28"/>
        </w:rPr>
        <w:t>单位</w:t>
      </w:r>
      <w:r w:rsidRPr="00BD6F70">
        <w:rPr>
          <w:rFonts w:asciiTheme="minorEastAsia" w:hAnsiTheme="minorEastAsia" w:hint="eastAsia"/>
          <w:sz w:val="28"/>
          <w:szCs w:val="28"/>
        </w:rPr>
        <w:t>免费将设备送至医院指定地点安装。</w:t>
      </w:r>
    </w:p>
    <w:p w:rsidR="00470C6C" w:rsidRPr="00BD6F70" w:rsidRDefault="00470C6C" w:rsidP="00A34178">
      <w:pPr>
        <w:pStyle w:val="a5"/>
        <w:spacing w:line="360" w:lineRule="auto"/>
        <w:ind w:firstLineChars="200" w:firstLine="562"/>
        <w:rPr>
          <w:rFonts w:asciiTheme="minorEastAsia" w:eastAsiaTheme="minorEastAsia" w:hAnsiTheme="minorEastAsia"/>
          <w:sz w:val="28"/>
          <w:szCs w:val="28"/>
        </w:rPr>
      </w:pPr>
      <w:r w:rsidRPr="00BD6F70">
        <w:rPr>
          <w:rFonts w:asciiTheme="minorEastAsia" w:eastAsiaTheme="minorEastAsia" w:hAnsiTheme="minorEastAsia" w:hint="eastAsia"/>
          <w:b/>
          <w:sz w:val="28"/>
          <w:szCs w:val="28"/>
        </w:rPr>
        <w:t>（二）安装完成时间：</w:t>
      </w:r>
      <w:r w:rsidRPr="00BD6F70">
        <w:rPr>
          <w:rFonts w:asciiTheme="minorEastAsia" w:eastAsiaTheme="minorEastAsia" w:hAnsiTheme="minorEastAsia" w:hint="eastAsia"/>
          <w:sz w:val="28"/>
          <w:szCs w:val="28"/>
        </w:rPr>
        <w:t>接到院方通知后，进场30个工作日内实施完工。</w:t>
      </w:r>
    </w:p>
    <w:p w:rsidR="00470C6C" w:rsidRPr="00BD6F70" w:rsidRDefault="00470C6C" w:rsidP="00A34178">
      <w:pPr>
        <w:ind w:firstLineChars="200" w:firstLine="562"/>
        <w:rPr>
          <w:rFonts w:asciiTheme="minorEastAsia" w:hAnsiTheme="minorEastAsia"/>
          <w:sz w:val="28"/>
          <w:szCs w:val="28"/>
        </w:rPr>
      </w:pPr>
      <w:r w:rsidRPr="00BD6F70">
        <w:rPr>
          <w:rFonts w:asciiTheme="minorEastAsia" w:hAnsiTheme="minorEastAsia" w:hint="eastAsia"/>
          <w:b/>
          <w:sz w:val="28"/>
          <w:szCs w:val="28"/>
        </w:rPr>
        <w:lastRenderedPageBreak/>
        <w:t>（三）安装标准：</w:t>
      </w:r>
      <w:r w:rsidR="00A25AE5" w:rsidRPr="00BD6F70">
        <w:rPr>
          <w:rFonts w:asciiTheme="minorEastAsia" w:hAnsiTheme="minorEastAsia" w:hint="eastAsia"/>
          <w:sz w:val="28"/>
          <w:szCs w:val="28"/>
        </w:rPr>
        <w:t>符合我国国家有关技术规范和技术标准。中标</w:t>
      </w:r>
      <w:r w:rsidR="00F23972" w:rsidRPr="00BD6F70">
        <w:rPr>
          <w:rFonts w:asciiTheme="minorEastAsia" w:hAnsiTheme="minorEastAsia" w:hint="eastAsia"/>
          <w:sz w:val="28"/>
          <w:szCs w:val="28"/>
        </w:rPr>
        <w:t>单位</w:t>
      </w:r>
      <w:r w:rsidRPr="00BD6F70">
        <w:rPr>
          <w:rFonts w:asciiTheme="minorEastAsia" w:hAnsiTheme="minorEastAsia" w:hint="eastAsia"/>
          <w:sz w:val="28"/>
          <w:szCs w:val="28"/>
        </w:rPr>
        <w:t>负责与有关施工方（净化、强电等）的配合，为医院提供免费安装</w:t>
      </w:r>
      <w:r w:rsidR="0071393E" w:rsidRPr="00BD6F70">
        <w:rPr>
          <w:rFonts w:asciiTheme="minorEastAsia" w:hAnsiTheme="minorEastAsia" w:hint="eastAsia"/>
          <w:sz w:val="28"/>
          <w:szCs w:val="28"/>
        </w:rPr>
        <w:t>、调试</w:t>
      </w:r>
      <w:r w:rsidRPr="00BD6F70">
        <w:rPr>
          <w:rFonts w:asciiTheme="minorEastAsia" w:hAnsiTheme="minorEastAsia" w:hint="eastAsia"/>
          <w:sz w:val="28"/>
          <w:szCs w:val="28"/>
        </w:rPr>
        <w:t>，保证正常使用。</w:t>
      </w:r>
    </w:p>
    <w:p w:rsidR="00A62A5E" w:rsidRPr="00BD6F70" w:rsidRDefault="00470C6C" w:rsidP="00A62A5E">
      <w:pPr>
        <w:pStyle w:val="a5"/>
        <w:spacing w:line="360" w:lineRule="auto"/>
        <w:ind w:firstLineChars="200" w:firstLine="562"/>
        <w:rPr>
          <w:rFonts w:asciiTheme="minorEastAsia" w:eastAsiaTheme="minorEastAsia" w:hAnsiTheme="minorEastAsia"/>
          <w:sz w:val="28"/>
          <w:szCs w:val="28"/>
        </w:rPr>
      </w:pPr>
      <w:r w:rsidRPr="00BD6F70">
        <w:rPr>
          <w:rFonts w:asciiTheme="minorEastAsia" w:eastAsiaTheme="minorEastAsia" w:hAnsiTheme="minorEastAsia" w:hint="eastAsia"/>
          <w:b/>
          <w:sz w:val="28"/>
          <w:szCs w:val="28"/>
        </w:rPr>
        <w:t>（四）验收标准：</w:t>
      </w:r>
      <w:r w:rsidR="002B5479" w:rsidRPr="00BD6F70">
        <w:rPr>
          <w:rFonts w:asciiTheme="minorEastAsia" w:eastAsiaTheme="minorEastAsia" w:hAnsiTheme="minorEastAsia" w:hint="eastAsia"/>
          <w:sz w:val="28"/>
          <w:szCs w:val="28"/>
        </w:rPr>
        <w:t>符合我国国家有关技术规范和技术标准。中标</w:t>
      </w:r>
      <w:r w:rsidR="00F23972" w:rsidRPr="00BD6F70">
        <w:rPr>
          <w:rFonts w:asciiTheme="minorEastAsia" w:eastAsiaTheme="minorEastAsia" w:hAnsiTheme="minorEastAsia" w:hint="eastAsia"/>
          <w:sz w:val="28"/>
          <w:szCs w:val="28"/>
        </w:rPr>
        <w:t>单位</w:t>
      </w:r>
      <w:r w:rsidRPr="00BD6F70">
        <w:rPr>
          <w:rFonts w:asciiTheme="minorEastAsia" w:eastAsiaTheme="minorEastAsia" w:hAnsiTheme="minorEastAsia" w:hint="eastAsia"/>
          <w:sz w:val="28"/>
          <w:szCs w:val="28"/>
        </w:rPr>
        <w:t>负责与有关施工方（净化、强电等）的配合，为医院提供免费安装，保证正常使用。</w:t>
      </w:r>
    </w:p>
    <w:p w:rsidR="00470C6C" w:rsidRPr="00BD6F70" w:rsidRDefault="00470C6C" w:rsidP="00A62A5E">
      <w:pPr>
        <w:pStyle w:val="a5"/>
        <w:spacing w:line="360" w:lineRule="auto"/>
        <w:ind w:firstLineChars="200" w:firstLine="562"/>
        <w:rPr>
          <w:rFonts w:asciiTheme="minorEastAsia" w:eastAsiaTheme="minorEastAsia" w:hAnsiTheme="minorEastAsia"/>
          <w:sz w:val="28"/>
          <w:szCs w:val="28"/>
        </w:rPr>
      </w:pPr>
      <w:r w:rsidRPr="00BD6F70">
        <w:rPr>
          <w:rFonts w:asciiTheme="minorEastAsia" w:eastAsiaTheme="minorEastAsia" w:hAnsiTheme="minorEastAsia" w:hint="eastAsia"/>
          <w:b/>
          <w:sz w:val="28"/>
          <w:szCs w:val="28"/>
        </w:rPr>
        <w:t>（五）</w:t>
      </w:r>
      <w:bookmarkStart w:id="6" w:name="_Toc524973376"/>
      <w:r w:rsidRPr="00BD6F70">
        <w:rPr>
          <w:rFonts w:asciiTheme="minorEastAsia" w:eastAsiaTheme="minorEastAsia" w:hAnsiTheme="minorEastAsia" w:hint="eastAsia"/>
          <w:b/>
          <w:sz w:val="28"/>
          <w:szCs w:val="28"/>
        </w:rPr>
        <w:t>供应商必须应答的内容</w:t>
      </w:r>
      <w:bookmarkEnd w:id="6"/>
      <w:r w:rsidRPr="00BD6F70">
        <w:rPr>
          <w:rFonts w:asciiTheme="minorEastAsia" w:eastAsiaTheme="minorEastAsia" w:hAnsiTheme="minorEastAsia" w:hint="eastAsia"/>
          <w:b/>
          <w:sz w:val="28"/>
          <w:szCs w:val="28"/>
        </w:rPr>
        <w: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6877"/>
      </w:tblGrid>
      <w:tr w:rsidR="00470C6C" w:rsidRPr="00BD6F70" w:rsidTr="001D54A5">
        <w:trPr>
          <w:trHeight w:val="337"/>
          <w:jc w:val="center"/>
        </w:trPr>
        <w:tc>
          <w:tcPr>
            <w:tcW w:w="1623" w:type="dxa"/>
            <w:vAlign w:val="center"/>
          </w:tcPr>
          <w:p w:rsidR="00470C6C" w:rsidRPr="00BD6F70" w:rsidRDefault="00470C6C" w:rsidP="001D54A5">
            <w:pPr>
              <w:jc w:val="center"/>
              <w:rPr>
                <w:rFonts w:asciiTheme="minorEastAsia" w:hAnsiTheme="minorEastAsia"/>
                <w:sz w:val="28"/>
                <w:szCs w:val="28"/>
              </w:rPr>
            </w:pPr>
            <w:r w:rsidRPr="00BD6F70">
              <w:rPr>
                <w:rFonts w:asciiTheme="minorEastAsia" w:hAnsiTheme="minorEastAsia" w:hint="eastAsia"/>
                <w:sz w:val="28"/>
                <w:szCs w:val="28"/>
              </w:rPr>
              <w:t>项目</w:t>
            </w:r>
          </w:p>
        </w:tc>
        <w:tc>
          <w:tcPr>
            <w:tcW w:w="6877" w:type="dxa"/>
            <w:vAlign w:val="center"/>
          </w:tcPr>
          <w:p w:rsidR="00470C6C" w:rsidRPr="00BD6F70" w:rsidRDefault="00F55DDE" w:rsidP="001D54A5">
            <w:pPr>
              <w:jc w:val="center"/>
              <w:rPr>
                <w:rFonts w:asciiTheme="minorEastAsia" w:hAnsiTheme="minorEastAsia"/>
                <w:sz w:val="28"/>
                <w:szCs w:val="28"/>
              </w:rPr>
            </w:pPr>
            <w:r w:rsidRPr="00BD6F70">
              <w:rPr>
                <w:rFonts w:asciiTheme="minorEastAsia" w:hAnsiTheme="minorEastAsia" w:hint="eastAsia"/>
                <w:sz w:val="28"/>
                <w:szCs w:val="28"/>
              </w:rPr>
              <w:t>项目</w:t>
            </w:r>
            <w:r w:rsidR="00470C6C" w:rsidRPr="00BD6F70">
              <w:rPr>
                <w:rFonts w:asciiTheme="minorEastAsia" w:hAnsiTheme="minorEastAsia" w:hint="eastAsia"/>
                <w:sz w:val="28"/>
                <w:szCs w:val="28"/>
              </w:rPr>
              <w:t>规格</w:t>
            </w:r>
          </w:p>
        </w:tc>
      </w:tr>
      <w:tr w:rsidR="00470C6C" w:rsidRPr="00BD6F70" w:rsidTr="001D54A5">
        <w:trPr>
          <w:trHeight w:val="536"/>
          <w:jc w:val="center"/>
        </w:trPr>
        <w:tc>
          <w:tcPr>
            <w:tcW w:w="1623" w:type="dxa"/>
            <w:vAlign w:val="center"/>
          </w:tcPr>
          <w:p w:rsidR="00470C6C" w:rsidRPr="00BD6F70" w:rsidRDefault="00470C6C" w:rsidP="001D54A5">
            <w:pPr>
              <w:rPr>
                <w:rFonts w:asciiTheme="minorEastAsia" w:hAnsiTheme="minorEastAsia"/>
                <w:sz w:val="28"/>
                <w:szCs w:val="28"/>
              </w:rPr>
            </w:pPr>
            <w:r w:rsidRPr="00BD6F70">
              <w:rPr>
                <w:rFonts w:asciiTheme="minorEastAsia" w:hAnsiTheme="minorEastAsia" w:hint="eastAsia"/>
                <w:sz w:val="28"/>
                <w:szCs w:val="28"/>
              </w:rPr>
              <w:t>项目工期</w:t>
            </w:r>
          </w:p>
        </w:tc>
        <w:tc>
          <w:tcPr>
            <w:tcW w:w="6877" w:type="dxa"/>
            <w:vAlign w:val="center"/>
          </w:tcPr>
          <w:p w:rsidR="00470C6C" w:rsidRPr="00BD6F70" w:rsidRDefault="00470C6C" w:rsidP="001D54A5">
            <w:pPr>
              <w:rPr>
                <w:rFonts w:asciiTheme="minorEastAsia" w:hAnsiTheme="minorEastAsia"/>
                <w:sz w:val="28"/>
                <w:szCs w:val="28"/>
              </w:rPr>
            </w:pPr>
            <w:r w:rsidRPr="00BD6F70">
              <w:rPr>
                <w:rFonts w:asciiTheme="minorEastAsia" w:hAnsiTheme="minorEastAsia" w:hint="eastAsia"/>
                <w:sz w:val="28"/>
                <w:szCs w:val="28"/>
              </w:rPr>
              <w:t>要求项目中标进场后30个工作日内实施完工</w:t>
            </w:r>
          </w:p>
        </w:tc>
      </w:tr>
      <w:tr w:rsidR="00470C6C" w:rsidRPr="00BD6F70" w:rsidTr="001D54A5">
        <w:trPr>
          <w:trHeight w:val="420"/>
          <w:jc w:val="center"/>
        </w:trPr>
        <w:tc>
          <w:tcPr>
            <w:tcW w:w="1623" w:type="dxa"/>
            <w:vMerge w:val="restart"/>
            <w:vAlign w:val="center"/>
          </w:tcPr>
          <w:p w:rsidR="00470C6C" w:rsidRPr="00BD6F70" w:rsidRDefault="00470C6C" w:rsidP="001D54A5">
            <w:pPr>
              <w:rPr>
                <w:rFonts w:asciiTheme="minorEastAsia" w:hAnsiTheme="minorEastAsia"/>
                <w:sz w:val="28"/>
                <w:szCs w:val="28"/>
              </w:rPr>
            </w:pPr>
            <w:r w:rsidRPr="00BD6F70">
              <w:rPr>
                <w:rFonts w:asciiTheme="minorEastAsia" w:hAnsiTheme="minorEastAsia" w:hint="eastAsia"/>
                <w:sz w:val="28"/>
                <w:szCs w:val="28"/>
              </w:rPr>
              <w:t>售后服务</w:t>
            </w:r>
          </w:p>
        </w:tc>
        <w:tc>
          <w:tcPr>
            <w:tcW w:w="6877" w:type="dxa"/>
            <w:vAlign w:val="center"/>
          </w:tcPr>
          <w:p w:rsidR="00470C6C" w:rsidRPr="00BD6F70" w:rsidRDefault="00470C6C" w:rsidP="001D54A5">
            <w:pPr>
              <w:rPr>
                <w:rFonts w:asciiTheme="minorEastAsia" w:hAnsiTheme="minorEastAsia"/>
                <w:sz w:val="28"/>
                <w:szCs w:val="28"/>
              </w:rPr>
            </w:pPr>
            <w:r w:rsidRPr="00BD6F70">
              <w:rPr>
                <w:rFonts w:asciiTheme="minorEastAsia" w:hAnsiTheme="minorEastAsia" w:hint="eastAsia"/>
                <w:sz w:val="28"/>
                <w:szCs w:val="28"/>
              </w:rPr>
              <w:t>所投应用软件系统均需提供从验收合格后起至少</w:t>
            </w:r>
            <w:r w:rsidR="0051290C" w:rsidRPr="00BD6F70">
              <w:rPr>
                <w:rFonts w:asciiTheme="minorEastAsia" w:hAnsiTheme="minorEastAsia" w:hint="eastAsia"/>
                <w:sz w:val="28"/>
                <w:szCs w:val="28"/>
              </w:rPr>
              <w:t>2</w:t>
            </w:r>
            <w:r w:rsidRPr="00BD6F70">
              <w:rPr>
                <w:rFonts w:asciiTheme="minorEastAsia" w:hAnsiTheme="minorEastAsia" w:hint="eastAsia"/>
                <w:sz w:val="28"/>
                <w:szCs w:val="28"/>
              </w:rPr>
              <w:t xml:space="preserve">年免费维护 </w:t>
            </w:r>
          </w:p>
        </w:tc>
      </w:tr>
      <w:tr w:rsidR="00470C6C" w:rsidRPr="00BD6F70" w:rsidTr="001D54A5">
        <w:trPr>
          <w:trHeight w:val="515"/>
          <w:jc w:val="center"/>
        </w:trPr>
        <w:tc>
          <w:tcPr>
            <w:tcW w:w="1623" w:type="dxa"/>
            <w:vMerge/>
            <w:vAlign w:val="center"/>
          </w:tcPr>
          <w:p w:rsidR="00470C6C" w:rsidRPr="00BD6F70" w:rsidRDefault="00470C6C" w:rsidP="001D54A5">
            <w:pPr>
              <w:rPr>
                <w:rFonts w:asciiTheme="minorEastAsia" w:hAnsiTheme="minorEastAsia"/>
                <w:sz w:val="28"/>
                <w:szCs w:val="28"/>
              </w:rPr>
            </w:pPr>
          </w:p>
        </w:tc>
        <w:tc>
          <w:tcPr>
            <w:tcW w:w="6877" w:type="dxa"/>
            <w:vAlign w:val="center"/>
          </w:tcPr>
          <w:p w:rsidR="00470C6C" w:rsidRPr="00BD6F70" w:rsidRDefault="00470C6C" w:rsidP="001D54A5">
            <w:pPr>
              <w:rPr>
                <w:rFonts w:asciiTheme="minorEastAsia" w:hAnsiTheme="minorEastAsia"/>
                <w:sz w:val="28"/>
                <w:szCs w:val="28"/>
              </w:rPr>
            </w:pPr>
            <w:r w:rsidRPr="00BD6F70">
              <w:rPr>
                <w:rFonts w:asciiTheme="minorEastAsia" w:hAnsiTheme="minorEastAsia" w:hint="eastAsia"/>
                <w:sz w:val="28"/>
                <w:szCs w:val="28"/>
              </w:rPr>
              <w:t>软件故障报修的响应时间45分钟，8小时内解决故障。若电话、远程接入处理等方式无法解决的，报障后24小时内必须到达现场进行故障恢复。</w:t>
            </w:r>
          </w:p>
        </w:tc>
      </w:tr>
      <w:tr w:rsidR="00470C6C" w:rsidRPr="00BD6F70" w:rsidTr="001D54A5">
        <w:trPr>
          <w:trHeight w:val="269"/>
          <w:jc w:val="center"/>
        </w:trPr>
        <w:tc>
          <w:tcPr>
            <w:tcW w:w="1623" w:type="dxa"/>
            <w:vMerge/>
            <w:vAlign w:val="center"/>
          </w:tcPr>
          <w:p w:rsidR="00470C6C" w:rsidRPr="00BD6F70" w:rsidRDefault="00470C6C" w:rsidP="001D54A5">
            <w:pPr>
              <w:rPr>
                <w:rFonts w:asciiTheme="minorEastAsia" w:hAnsiTheme="minorEastAsia"/>
                <w:sz w:val="28"/>
                <w:szCs w:val="28"/>
              </w:rPr>
            </w:pPr>
          </w:p>
        </w:tc>
        <w:tc>
          <w:tcPr>
            <w:tcW w:w="6877" w:type="dxa"/>
            <w:vAlign w:val="center"/>
          </w:tcPr>
          <w:p w:rsidR="00470C6C" w:rsidRPr="00BD6F70" w:rsidRDefault="00470C6C" w:rsidP="001D54A5">
            <w:pPr>
              <w:rPr>
                <w:rFonts w:asciiTheme="minorEastAsia" w:hAnsiTheme="minorEastAsia"/>
                <w:sz w:val="28"/>
                <w:szCs w:val="28"/>
              </w:rPr>
            </w:pPr>
            <w:r w:rsidRPr="00BD6F70">
              <w:rPr>
                <w:rFonts w:asciiTheme="minorEastAsia" w:hAnsiTheme="minorEastAsia" w:hint="eastAsia"/>
                <w:sz w:val="28"/>
                <w:szCs w:val="28"/>
              </w:rPr>
              <w:t>应提供应用软件系统扩充、升级方面的技术支持服务。</w:t>
            </w:r>
          </w:p>
        </w:tc>
      </w:tr>
      <w:tr w:rsidR="00470C6C" w:rsidRPr="00BD6F70" w:rsidTr="001D54A5">
        <w:trPr>
          <w:trHeight w:val="609"/>
          <w:jc w:val="center"/>
        </w:trPr>
        <w:tc>
          <w:tcPr>
            <w:tcW w:w="1623" w:type="dxa"/>
            <w:vMerge/>
            <w:vAlign w:val="center"/>
          </w:tcPr>
          <w:p w:rsidR="00470C6C" w:rsidRPr="00BD6F70" w:rsidRDefault="00470C6C" w:rsidP="001D54A5">
            <w:pPr>
              <w:rPr>
                <w:rFonts w:asciiTheme="minorEastAsia" w:hAnsiTheme="minorEastAsia"/>
                <w:sz w:val="28"/>
                <w:szCs w:val="28"/>
              </w:rPr>
            </w:pPr>
          </w:p>
        </w:tc>
        <w:tc>
          <w:tcPr>
            <w:tcW w:w="6877" w:type="dxa"/>
            <w:vAlign w:val="center"/>
          </w:tcPr>
          <w:p w:rsidR="00470C6C" w:rsidRPr="00BD6F70" w:rsidRDefault="00470C6C" w:rsidP="001D54A5">
            <w:pPr>
              <w:rPr>
                <w:rFonts w:asciiTheme="minorEastAsia" w:hAnsiTheme="minorEastAsia"/>
                <w:sz w:val="28"/>
                <w:szCs w:val="28"/>
              </w:rPr>
            </w:pPr>
            <w:r w:rsidRPr="00BD6F70">
              <w:rPr>
                <w:rFonts w:asciiTheme="minorEastAsia" w:hAnsiTheme="minorEastAsia" w:hint="eastAsia"/>
                <w:sz w:val="28"/>
                <w:szCs w:val="28"/>
              </w:rPr>
              <w:t>个性化功能服务：能根据医院具体需要提供各种可行性的方案。</w:t>
            </w:r>
          </w:p>
        </w:tc>
      </w:tr>
      <w:tr w:rsidR="00470C6C" w:rsidRPr="00BD6F70" w:rsidTr="001D54A5">
        <w:trPr>
          <w:trHeight w:val="746"/>
          <w:jc w:val="center"/>
        </w:trPr>
        <w:tc>
          <w:tcPr>
            <w:tcW w:w="1623" w:type="dxa"/>
            <w:vMerge w:val="restart"/>
            <w:vAlign w:val="center"/>
          </w:tcPr>
          <w:p w:rsidR="00470C6C" w:rsidRPr="00BD6F70" w:rsidRDefault="00470C6C" w:rsidP="001D54A5">
            <w:pPr>
              <w:rPr>
                <w:rFonts w:asciiTheme="minorEastAsia" w:hAnsiTheme="minorEastAsia"/>
                <w:sz w:val="28"/>
                <w:szCs w:val="28"/>
              </w:rPr>
            </w:pPr>
            <w:r w:rsidRPr="00BD6F70">
              <w:rPr>
                <w:rFonts w:asciiTheme="minorEastAsia" w:hAnsiTheme="minorEastAsia" w:hint="eastAsia"/>
                <w:sz w:val="28"/>
                <w:szCs w:val="28"/>
              </w:rPr>
              <w:t>人员培训</w:t>
            </w:r>
          </w:p>
        </w:tc>
        <w:tc>
          <w:tcPr>
            <w:tcW w:w="6877" w:type="dxa"/>
            <w:vAlign w:val="center"/>
          </w:tcPr>
          <w:p w:rsidR="00470C6C" w:rsidRPr="00BD6F70" w:rsidRDefault="00470C6C" w:rsidP="001D54A5">
            <w:pPr>
              <w:rPr>
                <w:rFonts w:asciiTheme="minorEastAsia" w:hAnsiTheme="minorEastAsia"/>
                <w:sz w:val="28"/>
                <w:szCs w:val="28"/>
              </w:rPr>
            </w:pPr>
            <w:r w:rsidRPr="00BD6F70">
              <w:rPr>
                <w:rFonts w:asciiTheme="minorEastAsia" w:hAnsiTheme="minorEastAsia" w:hint="eastAsia"/>
                <w:sz w:val="28"/>
                <w:szCs w:val="28"/>
              </w:rPr>
              <w:t>供应商必须为所有被培训人员提供培训用文字资料和讲义等相关用品。</w:t>
            </w:r>
          </w:p>
        </w:tc>
      </w:tr>
      <w:tr w:rsidR="00470C6C" w:rsidRPr="00BD6F70" w:rsidTr="001D54A5">
        <w:trPr>
          <w:trHeight w:val="557"/>
          <w:jc w:val="center"/>
        </w:trPr>
        <w:tc>
          <w:tcPr>
            <w:tcW w:w="1623" w:type="dxa"/>
            <w:vMerge/>
            <w:vAlign w:val="center"/>
          </w:tcPr>
          <w:p w:rsidR="00470C6C" w:rsidRPr="00BD6F70" w:rsidRDefault="00470C6C" w:rsidP="001D54A5">
            <w:pPr>
              <w:rPr>
                <w:rFonts w:asciiTheme="minorEastAsia" w:hAnsiTheme="minorEastAsia"/>
                <w:sz w:val="28"/>
                <w:szCs w:val="28"/>
              </w:rPr>
            </w:pPr>
          </w:p>
        </w:tc>
        <w:tc>
          <w:tcPr>
            <w:tcW w:w="6877" w:type="dxa"/>
            <w:vAlign w:val="center"/>
          </w:tcPr>
          <w:p w:rsidR="00470C6C" w:rsidRPr="00BD6F70" w:rsidRDefault="00470C6C" w:rsidP="001D54A5">
            <w:pPr>
              <w:rPr>
                <w:rFonts w:asciiTheme="minorEastAsia" w:hAnsiTheme="minorEastAsia"/>
                <w:sz w:val="28"/>
                <w:szCs w:val="28"/>
              </w:rPr>
            </w:pPr>
            <w:r w:rsidRPr="00BD6F70">
              <w:rPr>
                <w:rFonts w:asciiTheme="minorEastAsia" w:hAnsiTheme="minorEastAsia" w:hint="eastAsia"/>
                <w:sz w:val="28"/>
                <w:szCs w:val="28"/>
              </w:rPr>
              <w:t>供应商必须为院方培训2名能达到相当维护水平系统维护人员。</w:t>
            </w:r>
          </w:p>
        </w:tc>
      </w:tr>
    </w:tbl>
    <w:p w:rsidR="00470C6C" w:rsidRPr="00BD6F70" w:rsidRDefault="00470C6C" w:rsidP="005C25EE">
      <w:pPr>
        <w:ind w:firstLineChars="200" w:firstLine="560"/>
        <w:rPr>
          <w:rFonts w:asciiTheme="minorEastAsia" w:hAnsiTheme="minorEastAsia"/>
          <w:sz w:val="28"/>
          <w:szCs w:val="28"/>
        </w:rPr>
      </w:pPr>
      <w:r w:rsidRPr="00BD6F70">
        <w:rPr>
          <w:rFonts w:asciiTheme="minorEastAsia" w:hAnsiTheme="minorEastAsia" w:hint="eastAsia"/>
          <w:sz w:val="28"/>
          <w:szCs w:val="28"/>
        </w:rPr>
        <w:t>要求供应商提供完整的售后服务保障方案，内容包含供应商能够</w:t>
      </w:r>
      <w:r w:rsidRPr="00BD6F70">
        <w:rPr>
          <w:rFonts w:asciiTheme="minorEastAsia" w:hAnsiTheme="minorEastAsia" w:hint="eastAsia"/>
          <w:sz w:val="28"/>
          <w:szCs w:val="28"/>
        </w:rPr>
        <w:lastRenderedPageBreak/>
        <w:t>提供的服务内容、服务响应能力、故障响应及处理、备品备件库等。</w:t>
      </w:r>
    </w:p>
    <w:p w:rsidR="00470C6C" w:rsidRPr="00BD6F70" w:rsidRDefault="00470C6C" w:rsidP="00470C6C">
      <w:pPr>
        <w:ind w:firstLineChars="200" w:firstLine="562"/>
        <w:rPr>
          <w:rFonts w:asciiTheme="minorEastAsia" w:hAnsiTheme="minorEastAsia"/>
          <w:b/>
          <w:sz w:val="28"/>
          <w:szCs w:val="28"/>
        </w:rPr>
      </w:pPr>
      <w:r w:rsidRPr="00BD6F70">
        <w:rPr>
          <w:rFonts w:asciiTheme="minorEastAsia" w:hAnsiTheme="minorEastAsia" w:hint="eastAsia"/>
          <w:b/>
          <w:sz w:val="28"/>
          <w:szCs w:val="28"/>
        </w:rPr>
        <w:t>七、</w:t>
      </w:r>
      <w:bookmarkStart w:id="7" w:name="_Toc239047329"/>
      <w:bookmarkStart w:id="8" w:name="_Toc524973377"/>
      <w:r w:rsidRPr="00BD6F70">
        <w:rPr>
          <w:rFonts w:asciiTheme="minorEastAsia" w:hAnsiTheme="minorEastAsia" w:hint="eastAsia"/>
          <w:b/>
          <w:sz w:val="28"/>
          <w:szCs w:val="28"/>
        </w:rPr>
        <w:t>销售服务和技术支持的要求</w:t>
      </w:r>
      <w:bookmarkEnd w:id="7"/>
      <w:bookmarkEnd w:id="8"/>
    </w:p>
    <w:p w:rsidR="00470C6C" w:rsidRPr="00BD6F70" w:rsidRDefault="00470C6C" w:rsidP="00470C6C">
      <w:pPr>
        <w:ind w:firstLineChars="200" w:firstLine="562"/>
        <w:rPr>
          <w:rFonts w:asciiTheme="minorEastAsia" w:hAnsiTheme="minorEastAsia"/>
          <w:b/>
          <w:sz w:val="28"/>
          <w:szCs w:val="28"/>
        </w:rPr>
      </w:pPr>
      <w:r w:rsidRPr="00BD6F70">
        <w:rPr>
          <w:rFonts w:asciiTheme="minorEastAsia" w:hAnsiTheme="minorEastAsia" w:hint="eastAsia"/>
          <w:b/>
          <w:sz w:val="28"/>
          <w:szCs w:val="28"/>
        </w:rPr>
        <w:t>（一）</w:t>
      </w:r>
      <w:bookmarkStart w:id="9" w:name="_Toc239047330"/>
      <w:bookmarkStart w:id="10" w:name="_Toc524973378"/>
      <w:r w:rsidRPr="00BD6F70">
        <w:rPr>
          <w:rFonts w:asciiTheme="minorEastAsia" w:hAnsiTheme="minorEastAsia" w:hint="eastAsia"/>
          <w:b/>
          <w:sz w:val="28"/>
          <w:szCs w:val="28"/>
        </w:rPr>
        <w:t>售前保障</w:t>
      </w:r>
      <w:bookmarkEnd w:id="9"/>
      <w:bookmarkEnd w:id="10"/>
      <w:r w:rsidRPr="00BD6F70">
        <w:rPr>
          <w:rFonts w:asciiTheme="minorEastAsia" w:hAnsiTheme="minorEastAsia" w:hint="eastAsia"/>
          <w:b/>
          <w:sz w:val="28"/>
          <w:szCs w:val="28"/>
        </w:rPr>
        <w:t xml:space="preserve"> </w:t>
      </w:r>
    </w:p>
    <w:p w:rsidR="00470C6C" w:rsidRPr="00BD6F70" w:rsidRDefault="00470C6C" w:rsidP="006F3E21">
      <w:pPr>
        <w:spacing w:line="360" w:lineRule="auto"/>
        <w:ind w:firstLineChars="250" w:firstLine="700"/>
        <w:rPr>
          <w:rFonts w:asciiTheme="minorEastAsia" w:hAnsiTheme="minorEastAsia"/>
          <w:sz w:val="28"/>
          <w:szCs w:val="28"/>
        </w:rPr>
      </w:pPr>
      <w:r w:rsidRPr="00BD6F70">
        <w:rPr>
          <w:rFonts w:asciiTheme="minorEastAsia" w:hAnsiTheme="minorEastAsia" w:hint="eastAsia"/>
          <w:sz w:val="28"/>
          <w:szCs w:val="28"/>
        </w:rPr>
        <w:t>1、要求向采购人和直接使用人提供设备所需的房间布局，防护设备，温度、湿度的要求，电源供应要求、操作人员的基本素质要求等。</w:t>
      </w:r>
    </w:p>
    <w:p w:rsidR="00470C6C" w:rsidRPr="00BD6F70" w:rsidRDefault="00470C6C" w:rsidP="006F3E21">
      <w:pPr>
        <w:spacing w:line="360" w:lineRule="auto"/>
        <w:ind w:firstLineChars="250" w:firstLine="700"/>
        <w:rPr>
          <w:rFonts w:asciiTheme="minorEastAsia" w:hAnsiTheme="minorEastAsia"/>
          <w:sz w:val="28"/>
          <w:szCs w:val="28"/>
        </w:rPr>
      </w:pPr>
      <w:r w:rsidRPr="00BD6F70">
        <w:rPr>
          <w:rFonts w:asciiTheme="minorEastAsia" w:hAnsiTheme="minorEastAsia" w:hint="eastAsia"/>
          <w:sz w:val="28"/>
          <w:szCs w:val="28"/>
        </w:rPr>
        <w:t>2、安装过程中积极配合采购人和维修工程师共同参与设备的开箱、验收、安装、调试。主动向采购人有关技术人员提供关于正确使用设备的指导。</w:t>
      </w:r>
    </w:p>
    <w:p w:rsidR="00470C6C" w:rsidRPr="00BD6F70" w:rsidRDefault="00470C6C" w:rsidP="006F3E21">
      <w:pPr>
        <w:ind w:firstLineChars="250" w:firstLine="700"/>
        <w:rPr>
          <w:rFonts w:asciiTheme="minorEastAsia" w:hAnsiTheme="minorEastAsia"/>
          <w:sz w:val="28"/>
          <w:szCs w:val="28"/>
        </w:rPr>
      </w:pPr>
      <w:r w:rsidRPr="00BD6F70">
        <w:rPr>
          <w:rFonts w:asciiTheme="minorEastAsia" w:hAnsiTheme="minorEastAsia" w:hint="eastAsia"/>
          <w:sz w:val="28"/>
          <w:szCs w:val="28"/>
        </w:rPr>
        <w:t>3、要求向采购人和直接使用人提供部署服务器的推荐配置及性能要求。</w:t>
      </w:r>
    </w:p>
    <w:p w:rsidR="00470C6C" w:rsidRPr="00BD6F70" w:rsidRDefault="00470C6C" w:rsidP="00470C6C">
      <w:pPr>
        <w:ind w:firstLineChars="250" w:firstLine="703"/>
        <w:rPr>
          <w:rFonts w:asciiTheme="minorEastAsia" w:hAnsiTheme="minorEastAsia"/>
          <w:b/>
          <w:sz w:val="28"/>
          <w:szCs w:val="28"/>
        </w:rPr>
      </w:pPr>
      <w:r w:rsidRPr="00BD6F70">
        <w:rPr>
          <w:rFonts w:asciiTheme="minorEastAsia" w:hAnsiTheme="minorEastAsia" w:hint="eastAsia"/>
          <w:b/>
          <w:sz w:val="28"/>
          <w:szCs w:val="28"/>
        </w:rPr>
        <w:t>（二）售后服务</w:t>
      </w:r>
    </w:p>
    <w:p w:rsidR="00470C6C" w:rsidRPr="00BD6F70" w:rsidRDefault="00470C6C" w:rsidP="006F3E21">
      <w:pPr>
        <w:spacing w:line="360" w:lineRule="auto"/>
        <w:ind w:firstLineChars="200" w:firstLine="560"/>
        <w:rPr>
          <w:rFonts w:asciiTheme="minorEastAsia" w:hAnsiTheme="minorEastAsia"/>
          <w:sz w:val="28"/>
          <w:szCs w:val="28"/>
        </w:rPr>
      </w:pPr>
      <w:r w:rsidRPr="00BD6F70">
        <w:rPr>
          <w:rFonts w:asciiTheme="minorEastAsia" w:hAnsiTheme="minorEastAsia" w:hint="eastAsia"/>
          <w:sz w:val="28"/>
          <w:szCs w:val="28"/>
        </w:rPr>
        <w:t>1、提供从验收通过之日起，为期2年的免费售后维护与技术支持服务。</w:t>
      </w:r>
    </w:p>
    <w:p w:rsidR="00470C6C" w:rsidRPr="00BD6F70" w:rsidRDefault="00470C6C" w:rsidP="006F3E21">
      <w:pPr>
        <w:spacing w:line="360" w:lineRule="auto"/>
        <w:ind w:firstLineChars="200" w:firstLine="560"/>
        <w:rPr>
          <w:rFonts w:asciiTheme="minorEastAsia" w:hAnsiTheme="minorEastAsia"/>
          <w:sz w:val="28"/>
          <w:szCs w:val="28"/>
        </w:rPr>
      </w:pPr>
      <w:r w:rsidRPr="00BD6F70">
        <w:rPr>
          <w:rFonts w:asciiTheme="minorEastAsia" w:hAnsiTheme="minorEastAsia" w:hint="eastAsia"/>
          <w:sz w:val="28"/>
          <w:szCs w:val="28"/>
        </w:rPr>
        <w:t>2、向系统操作人员提供操作技能培训，项目实施时免费培训相关操作人员，保持产品功能的最大发挥。</w:t>
      </w:r>
    </w:p>
    <w:p w:rsidR="00470C6C" w:rsidRPr="00BD6F70" w:rsidRDefault="00470C6C" w:rsidP="006F3E21">
      <w:pPr>
        <w:ind w:firstLineChars="200" w:firstLine="560"/>
        <w:rPr>
          <w:rFonts w:asciiTheme="minorEastAsia" w:hAnsiTheme="minorEastAsia"/>
          <w:sz w:val="28"/>
          <w:szCs w:val="28"/>
        </w:rPr>
      </w:pPr>
      <w:r w:rsidRPr="00BD6F70">
        <w:rPr>
          <w:rFonts w:asciiTheme="minorEastAsia" w:hAnsiTheme="minorEastAsia" w:hint="eastAsia"/>
          <w:sz w:val="28"/>
          <w:szCs w:val="28"/>
        </w:rPr>
        <w:t>3、产品在保修期内接到发生故障的通报，要求在2个小时内做出响应，在24个小时内赶到机房，保证设备开机率在100%以上。</w:t>
      </w:r>
    </w:p>
    <w:p w:rsidR="00470C6C" w:rsidRPr="00BD6F70" w:rsidRDefault="00470C6C" w:rsidP="00470C6C">
      <w:pPr>
        <w:pStyle w:val="a7"/>
        <w:numPr>
          <w:ilvl w:val="0"/>
          <w:numId w:val="2"/>
        </w:numPr>
        <w:ind w:firstLineChars="0"/>
        <w:rPr>
          <w:rFonts w:asciiTheme="minorEastAsia" w:eastAsiaTheme="minorEastAsia" w:hAnsiTheme="minorEastAsia"/>
          <w:b/>
          <w:sz w:val="28"/>
          <w:szCs w:val="28"/>
        </w:rPr>
      </w:pPr>
      <w:bookmarkStart w:id="11" w:name="_Toc524973380"/>
      <w:r w:rsidRPr="00BD6F70">
        <w:rPr>
          <w:rFonts w:asciiTheme="minorEastAsia" w:eastAsiaTheme="minorEastAsia" w:hAnsiTheme="minorEastAsia" w:hint="eastAsia"/>
          <w:b/>
          <w:sz w:val="28"/>
          <w:szCs w:val="28"/>
        </w:rPr>
        <w:t>商务需求</w:t>
      </w:r>
      <w:bookmarkEnd w:id="11"/>
    </w:p>
    <w:p w:rsidR="00470C6C" w:rsidRPr="00BD6F70" w:rsidRDefault="009462DE" w:rsidP="002659F7">
      <w:pPr>
        <w:spacing w:line="480" w:lineRule="exact"/>
        <w:ind w:firstLineChars="200" w:firstLine="560"/>
        <w:jc w:val="left"/>
        <w:rPr>
          <w:rStyle w:val="3Char"/>
          <w:b w:val="0"/>
          <w:sz w:val="28"/>
          <w:szCs w:val="28"/>
        </w:rPr>
      </w:pPr>
      <w:r w:rsidRPr="00BD6F70">
        <w:rPr>
          <w:rStyle w:val="3Char"/>
          <w:rFonts w:asciiTheme="minorEastAsia" w:eastAsiaTheme="minorEastAsia" w:hAnsiTheme="minorEastAsia" w:hint="eastAsia"/>
          <w:b w:val="0"/>
          <w:sz w:val="28"/>
          <w:szCs w:val="28"/>
        </w:rPr>
        <w:t>（一）</w:t>
      </w:r>
      <w:r w:rsidR="0071393E" w:rsidRPr="00BD6F70">
        <w:rPr>
          <w:rStyle w:val="3Char"/>
          <w:rFonts w:asciiTheme="minorEastAsia" w:eastAsiaTheme="minorEastAsia" w:hAnsiTheme="minorEastAsia" w:hint="eastAsia"/>
          <w:b w:val="0"/>
          <w:sz w:val="28"/>
          <w:szCs w:val="28"/>
        </w:rPr>
        <w:t>报价人</w:t>
      </w:r>
      <w:r w:rsidR="002659F7" w:rsidRPr="00BD6F70">
        <w:rPr>
          <w:rStyle w:val="3Char"/>
          <w:rFonts w:hint="eastAsia"/>
          <w:b w:val="0"/>
          <w:sz w:val="28"/>
          <w:szCs w:val="28"/>
        </w:rPr>
        <w:t>供必须具有医院感染管理信息系统的软件著作权证书，提供著作权证书复印件。</w:t>
      </w:r>
    </w:p>
    <w:p w:rsidR="002659F7" w:rsidRPr="00BD6F70" w:rsidRDefault="009462DE" w:rsidP="002659F7">
      <w:pPr>
        <w:spacing w:line="480" w:lineRule="exact"/>
        <w:ind w:firstLineChars="200" w:firstLine="560"/>
        <w:jc w:val="left"/>
        <w:rPr>
          <w:rStyle w:val="3Char"/>
          <w:b w:val="0"/>
        </w:rPr>
      </w:pPr>
      <w:r w:rsidRPr="00BD6F70">
        <w:rPr>
          <w:rStyle w:val="3Char"/>
          <w:rFonts w:asciiTheme="minorEastAsia" w:eastAsiaTheme="minorEastAsia" w:hAnsiTheme="minorEastAsia" w:hint="eastAsia"/>
          <w:b w:val="0"/>
          <w:sz w:val="28"/>
          <w:szCs w:val="28"/>
        </w:rPr>
        <w:t>（二）</w:t>
      </w:r>
      <w:r w:rsidR="002659F7" w:rsidRPr="00BD6F70">
        <w:rPr>
          <w:rStyle w:val="3Char"/>
          <w:rFonts w:hint="eastAsia"/>
          <w:b w:val="0"/>
          <w:sz w:val="28"/>
          <w:szCs w:val="28"/>
        </w:rPr>
        <w:t>签订合同前，供应商必须前往采购人单位进行软件功能的演示并进行答疑，如果软件功能与要求的技术参数不符合则视为无效</w:t>
      </w:r>
      <w:r w:rsidR="002659F7" w:rsidRPr="00BD6F70">
        <w:rPr>
          <w:rStyle w:val="3Char"/>
          <w:rFonts w:hint="eastAsia"/>
          <w:b w:val="0"/>
          <w:sz w:val="28"/>
          <w:szCs w:val="28"/>
        </w:rPr>
        <w:lastRenderedPageBreak/>
        <w:t>报价。</w:t>
      </w:r>
    </w:p>
    <w:p w:rsidR="00470C6C" w:rsidRPr="00BD6F70" w:rsidRDefault="009462DE" w:rsidP="00B44CC9">
      <w:pPr>
        <w:spacing w:line="480" w:lineRule="exact"/>
        <w:ind w:firstLineChars="200" w:firstLine="560"/>
        <w:rPr>
          <w:rStyle w:val="3Char"/>
          <w:rFonts w:asciiTheme="minorEastAsia" w:eastAsiaTheme="minorEastAsia" w:hAnsiTheme="minorEastAsia"/>
          <w:b w:val="0"/>
          <w:sz w:val="28"/>
          <w:szCs w:val="28"/>
        </w:rPr>
      </w:pPr>
      <w:r w:rsidRPr="00BD6F70">
        <w:rPr>
          <w:rStyle w:val="3Char"/>
          <w:rFonts w:asciiTheme="minorEastAsia" w:eastAsiaTheme="minorEastAsia" w:hAnsiTheme="minorEastAsia" w:hint="eastAsia"/>
          <w:b w:val="0"/>
          <w:sz w:val="28"/>
          <w:szCs w:val="28"/>
        </w:rPr>
        <w:t>（三）</w:t>
      </w:r>
      <w:r w:rsidR="00E12A91" w:rsidRPr="00BD6F70">
        <w:rPr>
          <w:rStyle w:val="3Char"/>
          <w:rFonts w:hint="eastAsia"/>
          <w:b w:val="0"/>
          <w:sz w:val="28"/>
          <w:szCs w:val="28"/>
        </w:rPr>
        <w:t>供应商必须仔细阅读我单位的要求，必须对技术和服务做出实质性的响应，如没有做出实质性响应，均视为无效。</w:t>
      </w:r>
      <w:r w:rsidR="00470C6C" w:rsidRPr="00BD6F70">
        <w:rPr>
          <w:rStyle w:val="3Char"/>
          <w:rFonts w:asciiTheme="minorEastAsia" w:eastAsiaTheme="minorEastAsia" w:hAnsiTheme="minorEastAsia" w:hint="eastAsia"/>
          <w:b w:val="0"/>
          <w:sz w:val="28"/>
          <w:szCs w:val="28"/>
        </w:rPr>
        <w:t xml:space="preserve"> </w:t>
      </w:r>
    </w:p>
    <w:p w:rsidR="006578E1" w:rsidRPr="00BD6F70" w:rsidRDefault="00C95035" w:rsidP="00FB06A4">
      <w:pPr>
        <w:spacing w:line="480" w:lineRule="exact"/>
        <w:ind w:firstLineChars="150" w:firstLine="420"/>
        <w:rPr>
          <w:rStyle w:val="3Char"/>
          <w:rFonts w:asciiTheme="minorEastAsia" w:eastAsiaTheme="minorEastAsia" w:hAnsiTheme="minorEastAsia"/>
          <w:b w:val="0"/>
          <w:sz w:val="28"/>
          <w:szCs w:val="28"/>
        </w:rPr>
      </w:pPr>
      <w:r w:rsidRPr="00BD6F70">
        <w:rPr>
          <w:rStyle w:val="3Char"/>
          <w:rFonts w:asciiTheme="minorEastAsia" w:eastAsiaTheme="minorEastAsia" w:hAnsiTheme="minorEastAsia" w:hint="eastAsia"/>
          <w:b w:val="0"/>
          <w:sz w:val="28"/>
          <w:szCs w:val="28"/>
        </w:rPr>
        <w:t>（四）</w:t>
      </w:r>
      <w:r w:rsidR="006578E1" w:rsidRPr="00BD6F70">
        <w:rPr>
          <w:rStyle w:val="3Char"/>
          <w:rFonts w:asciiTheme="minorEastAsia" w:eastAsiaTheme="minorEastAsia" w:hAnsiTheme="minorEastAsia" w:hint="eastAsia"/>
          <w:b w:val="0"/>
          <w:sz w:val="28"/>
          <w:szCs w:val="28"/>
        </w:rPr>
        <w:t xml:space="preserve">供应商对其提供的软件进行免费使用培训。 </w:t>
      </w:r>
    </w:p>
    <w:p w:rsidR="006578E1" w:rsidRPr="00BD6F70" w:rsidRDefault="00F45869" w:rsidP="00FB06A4">
      <w:pPr>
        <w:spacing w:line="480" w:lineRule="exact"/>
        <w:ind w:firstLineChars="150" w:firstLine="420"/>
        <w:jc w:val="left"/>
        <w:rPr>
          <w:rStyle w:val="3Char"/>
          <w:rFonts w:asciiTheme="minorEastAsia" w:eastAsiaTheme="minorEastAsia" w:hAnsiTheme="minorEastAsia"/>
          <w:b w:val="0"/>
          <w:sz w:val="28"/>
          <w:szCs w:val="28"/>
        </w:rPr>
      </w:pPr>
      <w:r w:rsidRPr="00BD6F70">
        <w:rPr>
          <w:rStyle w:val="3Char"/>
          <w:rFonts w:asciiTheme="minorEastAsia" w:eastAsiaTheme="minorEastAsia" w:hAnsiTheme="minorEastAsia" w:hint="eastAsia"/>
          <w:b w:val="0"/>
          <w:sz w:val="28"/>
          <w:szCs w:val="28"/>
        </w:rPr>
        <w:t>（五）</w:t>
      </w:r>
      <w:r w:rsidR="006578E1" w:rsidRPr="00BD6F70">
        <w:rPr>
          <w:rStyle w:val="3Char"/>
          <w:rFonts w:asciiTheme="minorEastAsia" w:eastAsiaTheme="minorEastAsia" w:hAnsiTheme="minorEastAsia" w:hint="eastAsia"/>
          <w:b w:val="0"/>
          <w:sz w:val="28"/>
          <w:szCs w:val="28"/>
        </w:rPr>
        <w:t>供应商必须在合同签订后15个工作日内完成供货、软件安装。项目实施人员入场后30个工作日内完成项目实施。</w:t>
      </w:r>
    </w:p>
    <w:p w:rsidR="00470C6C" w:rsidRPr="00BD6F70" w:rsidRDefault="00470C6C" w:rsidP="00C95035">
      <w:pPr>
        <w:rPr>
          <w:rFonts w:ascii="宋体" w:hAnsi="宋体"/>
          <w:sz w:val="28"/>
          <w:szCs w:val="28"/>
        </w:rPr>
      </w:pPr>
    </w:p>
    <w:p w:rsidR="00470C6C" w:rsidRPr="00BD6F70" w:rsidRDefault="00470C6C" w:rsidP="00470C6C">
      <w:pPr>
        <w:rPr>
          <w:sz w:val="24"/>
        </w:rPr>
      </w:pPr>
    </w:p>
    <w:p w:rsidR="00470C6C" w:rsidRPr="00BD6F70" w:rsidRDefault="00470C6C" w:rsidP="00470C6C">
      <w:pPr>
        <w:rPr>
          <w:sz w:val="28"/>
          <w:szCs w:val="28"/>
        </w:rPr>
        <w:sectPr w:rsidR="00470C6C" w:rsidRPr="00BD6F70" w:rsidSect="00BC5524">
          <w:pgSz w:w="11906" w:h="16838"/>
          <w:pgMar w:top="1440" w:right="1800" w:bottom="1440" w:left="1800" w:header="851" w:footer="992" w:gutter="0"/>
          <w:pgNumType w:start="1"/>
          <w:cols w:space="425"/>
          <w:titlePg/>
          <w:docGrid w:type="lines" w:linePitch="312"/>
        </w:sectPr>
      </w:pPr>
      <w:r w:rsidRPr="00BD6F70">
        <w:rPr>
          <w:rFonts w:hint="eastAsia"/>
          <w:sz w:val="24"/>
        </w:rPr>
        <w:t xml:space="preserve">  </w:t>
      </w:r>
    </w:p>
    <w:p w:rsidR="00B70644" w:rsidRPr="00BD6F70" w:rsidRDefault="0030484C" w:rsidP="00990A7C">
      <w:pPr>
        <w:pStyle w:val="2"/>
        <w:jc w:val="center"/>
      </w:pPr>
      <w:bookmarkStart w:id="12" w:name="_Toc14715234"/>
      <w:r w:rsidRPr="00BD6F70">
        <w:rPr>
          <w:rFonts w:hint="eastAsia"/>
        </w:rPr>
        <w:lastRenderedPageBreak/>
        <w:t>第三章</w:t>
      </w:r>
      <w:r w:rsidRPr="00BD6F70">
        <w:rPr>
          <w:rFonts w:hint="eastAsia"/>
        </w:rPr>
        <w:t xml:space="preserve">  </w:t>
      </w:r>
      <w:r w:rsidR="004E6D77" w:rsidRPr="00BD6F70">
        <w:rPr>
          <w:rFonts w:hint="eastAsia"/>
        </w:rPr>
        <w:t>评审</w:t>
      </w:r>
      <w:r w:rsidRPr="00BD6F70">
        <w:rPr>
          <w:rFonts w:hint="eastAsia"/>
        </w:rPr>
        <w:t>办法及标准</w:t>
      </w:r>
      <w:bookmarkEnd w:id="12"/>
    </w:p>
    <w:p w:rsidR="004E6D77" w:rsidRPr="00BD6F70" w:rsidRDefault="004E6D77" w:rsidP="004E6D77">
      <w:pPr>
        <w:ind w:firstLineChars="200" w:firstLine="562"/>
        <w:rPr>
          <w:rFonts w:asciiTheme="minorEastAsia" w:hAnsiTheme="minorEastAsia"/>
          <w:b/>
          <w:sz w:val="28"/>
          <w:szCs w:val="28"/>
        </w:rPr>
      </w:pPr>
      <w:r w:rsidRPr="00BD6F70">
        <w:rPr>
          <w:rFonts w:asciiTheme="minorEastAsia" w:hAnsiTheme="minorEastAsia" w:hint="eastAsia"/>
          <w:b/>
          <w:sz w:val="28"/>
          <w:szCs w:val="28"/>
        </w:rPr>
        <w:t>一、评审原则</w:t>
      </w:r>
    </w:p>
    <w:p w:rsidR="004E6D77" w:rsidRPr="00BD6F70" w:rsidRDefault="004E6D77" w:rsidP="004E6D77">
      <w:pPr>
        <w:ind w:firstLineChars="200" w:firstLine="560"/>
        <w:rPr>
          <w:rFonts w:asciiTheme="minorEastAsia" w:hAnsiTheme="minorEastAsia"/>
          <w:sz w:val="28"/>
          <w:szCs w:val="28"/>
        </w:rPr>
      </w:pPr>
      <w:r w:rsidRPr="00BD6F70">
        <w:rPr>
          <w:rFonts w:asciiTheme="minorEastAsia" w:hAnsiTheme="minorEastAsia" w:hint="eastAsia"/>
          <w:sz w:val="28"/>
          <w:szCs w:val="28"/>
        </w:rPr>
        <w:t>（一）根据《中华人民共和国政府采购法》等有关法律法规，综合本项目的实际，按照公正、公平的原则对所有响应评价均采用相同的程序和标准评选成交人。</w:t>
      </w:r>
    </w:p>
    <w:p w:rsidR="004E6D77" w:rsidRPr="00BD6F70" w:rsidRDefault="004E6D77" w:rsidP="004E6D77">
      <w:pPr>
        <w:ind w:firstLineChars="200" w:firstLine="562"/>
        <w:rPr>
          <w:rFonts w:asciiTheme="minorEastAsia" w:hAnsiTheme="minorEastAsia"/>
          <w:b/>
          <w:sz w:val="28"/>
          <w:szCs w:val="28"/>
        </w:rPr>
      </w:pPr>
      <w:r w:rsidRPr="00BD6F70">
        <w:rPr>
          <w:rFonts w:asciiTheme="minorEastAsia" w:hAnsiTheme="minorEastAsia" w:hint="eastAsia"/>
          <w:b/>
          <w:sz w:val="28"/>
          <w:szCs w:val="28"/>
        </w:rPr>
        <w:t>（二）资格审查</w:t>
      </w:r>
    </w:p>
    <w:p w:rsidR="004E6D77" w:rsidRPr="00BD6F70" w:rsidRDefault="004E6D77" w:rsidP="004E6D77">
      <w:pPr>
        <w:ind w:firstLineChars="200" w:firstLine="560"/>
        <w:rPr>
          <w:rFonts w:asciiTheme="minorEastAsia" w:hAnsiTheme="minorEastAsia"/>
          <w:sz w:val="28"/>
          <w:szCs w:val="28"/>
        </w:rPr>
      </w:pPr>
      <w:r w:rsidRPr="00BD6F70">
        <w:rPr>
          <w:rFonts w:asciiTheme="minorEastAsia" w:hAnsiTheme="minorEastAsia" w:hint="eastAsia"/>
          <w:sz w:val="28"/>
          <w:szCs w:val="28"/>
        </w:rPr>
        <w:t>评审小组依照采购文件的要求先对响应人进行资格审查，确定合格响应人，如响应文件不能满足</w:t>
      </w:r>
      <w:r w:rsidR="00DA0E59" w:rsidRPr="00BD6F70">
        <w:rPr>
          <w:rFonts w:asciiTheme="minorEastAsia" w:hAnsiTheme="minorEastAsia" w:hint="eastAsia"/>
          <w:sz w:val="28"/>
          <w:szCs w:val="28"/>
        </w:rPr>
        <w:t>资格条件者，作为符合性审查未通过予以无效，不再</w:t>
      </w:r>
      <w:r w:rsidRPr="00BD6F70">
        <w:rPr>
          <w:rFonts w:asciiTheme="minorEastAsia" w:hAnsiTheme="minorEastAsia" w:hint="eastAsia"/>
          <w:sz w:val="28"/>
          <w:szCs w:val="28"/>
        </w:rPr>
        <w:t>进行</w:t>
      </w:r>
      <w:r w:rsidR="00DA0E59" w:rsidRPr="00BD6F70">
        <w:rPr>
          <w:rFonts w:asciiTheme="minorEastAsia" w:hAnsiTheme="minorEastAsia" w:hint="eastAsia"/>
          <w:sz w:val="28"/>
          <w:szCs w:val="28"/>
        </w:rPr>
        <w:t>商谈</w:t>
      </w:r>
      <w:r w:rsidRPr="00BD6F70">
        <w:rPr>
          <w:rFonts w:asciiTheme="minorEastAsia" w:hAnsiTheme="minorEastAsia" w:hint="eastAsia"/>
          <w:sz w:val="28"/>
          <w:szCs w:val="28"/>
        </w:rPr>
        <w:t>。</w:t>
      </w:r>
    </w:p>
    <w:p w:rsidR="004E6D77" w:rsidRPr="00BD6F70" w:rsidRDefault="004E6D77" w:rsidP="004E6D77">
      <w:pPr>
        <w:ind w:firstLineChars="200" w:firstLine="562"/>
        <w:rPr>
          <w:rFonts w:asciiTheme="minorEastAsia" w:hAnsiTheme="minorEastAsia"/>
          <w:b/>
          <w:sz w:val="28"/>
          <w:szCs w:val="28"/>
        </w:rPr>
      </w:pPr>
      <w:r w:rsidRPr="00BD6F70">
        <w:rPr>
          <w:rFonts w:asciiTheme="minorEastAsia" w:hAnsiTheme="minorEastAsia" w:hint="eastAsia"/>
          <w:b/>
          <w:sz w:val="28"/>
          <w:szCs w:val="28"/>
        </w:rPr>
        <w:t>（三）评审顺序</w:t>
      </w:r>
    </w:p>
    <w:p w:rsidR="004E6D77" w:rsidRPr="00BD6F70" w:rsidRDefault="004E6D77" w:rsidP="004E6D77">
      <w:pPr>
        <w:ind w:firstLineChars="200" w:firstLine="560"/>
        <w:rPr>
          <w:rFonts w:asciiTheme="minorEastAsia" w:hAnsiTheme="minorEastAsia"/>
          <w:sz w:val="28"/>
          <w:szCs w:val="28"/>
        </w:rPr>
      </w:pPr>
      <w:r w:rsidRPr="00BD6F70">
        <w:rPr>
          <w:rFonts w:asciiTheme="minorEastAsia" w:hAnsiTheme="minorEastAsia" w:hint="eastAsia"/>
          <w:sz w:val="28"/>
          <w:szCs w:val="28"/>
        </w:rPr>
        <w:t>对通过资格审查的合格响应人进行抽签，并按数字从小到大确定谈判顺序。</w:t>
      </w:r>
    </w:p>
    <w:p w:rsidR="004E6D77" w:rsidRPr="00BD6F70" w:rsidRDefault="004E6D77" w:rsidP="004E6D77">
      <w:pPr>
        <w:ind w:firstLineChars="200" w:firstLine="562"/>
        <w:rPr>
          <w:rFonts w:asciiTheme="minorEastAsia" w:hAnsiTheme="minorEastAsia"/>
          <w:b/>
          <w:sz w:val="28"/>
          <w:szCs w:val="28"/>
        </w:rPr>
      </w:pPr>
      <w:r w:rsidRPr="00BD6F70">
        <w:rPr>
          <w:rFonts w:asciiTheme="minorEastAsia" w:hAnsiTheme="minorEastAsia" w:hint="eastAsia"/>
          <w:b/>
          <w:sz w:val="28"/>
          <w:szCs w:val="28"/>
        </w:rPr>
        <w:t>（四）评审内容</w:t>
      </w:r>
    </w:p>
    <w:p w:rsidR="004E6D77" w:rsidRPr="00BD6F70" w:rsidRDefault="004E6D77" w:rsidP="004E6D77">
      <w:pPr>
        <w:ind w:firstLineChars="200" w:firstLine="560"/>
        <w:rPr>
          <w:rFonts w:asciiTheme="minorEastAsia" w:hAnsiTheme="minorEastAsia"/>
          <w:sz w:val="28"/>
          <w:szCs w:val="28"/>
        </w:rPr>
      </w:pPr>
      <w:r w:rsidRPr="00BD6F70">
        <w:rPr>
          <w:rFonts w:asciiTheme="minorEastAsia" w:hAnsiTheme="minorEastAsia" w:hint="eastAsia"/>
          <w:sz w:val="28"/>
          <w:szCs w:val="28"/>
        </w:rPr>
        <w:t>评审小组分别与每个资格审查通过的响应人就价格、服务、质量、售后服务等认为需要的内容进行</w:t>
      </w:r>
      <w:r w:rsidR="00A12DF9" w:rsidRPr="00BD6F70">
        <w:rPr>
          <w:rFonts w:asciiTheme="minorEastAsia" w:hAnsiTheme="minorEastAsia" w:hint="eastAsia"/>
          <w:sz w:val="28"/>
          <w:szCs w:val="28"/>
        </w:rPr>
        <w:t>商谈</w:t>
      </w:r>
      <w:r w:rsidRPr="00BD6F70">
        <w:rPr>
          <w:rFonts w:asciiTheme="minorEastAsia" w:hAnsiTheme="minorEastAsia" w:hint="eastAsia"/>
          <w:sz w:val="28"/>
          <w:szCs w:val="28"/>
        </w:rPr>
        <w:t>。</w:t>
      </w:r>
    </w:p>
    <w:p w:rsidR="004E6D77" w:rsidRPr="00BD6F70" w:rsidRDefault="004E6D77" w:rsidP="004E6D77">
      <w:pPr>
        <w:ind w:firstLineChars="200" w:firstLine="560"/>
        <w:rPr>
          <w:rFonts w:asciiTheme="minorEastAsia" w:hAnsiTheme="minorEastAsia"/>
          <w:sz w:val="28"/>
          <w:szCs w:val="28"/>
        </w:rPr>
      </w:pPr>
      <w:r w:rsidRPr="00BD6F70">
        <w:rPr>
          <w:rFonts w:asciiTheme="minorEastAsia" w:hAnsiTheme="minorEastAsia" w:hint="eastAsia"/>
          <w:sz w:val="28"/>
          <w:szCs w:val="28"/>
        </w:rPr>
        <w:t>(五)评审结束后，评审小组要求所有参加项目的响应人在规定时间内进行最后一次不得更改的报价。响应人的投标报价或者某些分项明显不合理或者低于成本，有可能影响商品质量和不能诚信履约的，应当要求其在规定的期限内提供书面文件予以解释说明，并提供相关证明材料；否则评审小组可以取消该响应人资格。</w:t>
      </w:r>
    </w:p>
    <w:p w:rsidR="004E6D77" w:rsidRPr="00BD6F70" w:rsidRDefault="004E6D77" w:rsidP="004E6D77">
      <w:pPr>
        <w:ind w:firstLineChars="200" w:firstLine="562"/>
        <w:rPr>
          <w:rFonts w:asciiTheme="minorEastAsia" w:hAnsiTheme="minorEastAsia"/>
          <w:b/>
          <w:sz w:val="28"/>
          <w:szCs w:val="28"/>
        </w:rPr>
      </w:pPr>
      <w:r w:rsidRPr="00BD6F70">
        <w:rPr>
          <w:rFonts w:asciiTheme="minorEastAsia" w:hAnsiTheme="minorEastAsia" w:hint="eastAsia"/>
          <w:b/>
          <w:sz w:val="28"/>
          <w:szCs w:val="28"/>
        </w:rPr>
        <w:t>二、评分标准</w:t>
      </w:r>
    </w:p>
    <w:p w:rsidR="004E6D77" w:rsidRPr="00BD6F70" w:rsidRDefault="004E6D77" w:rsidP="004E6D77">
      <w:pPr>
        <w:ind w:firstLineChars="100" w:firstLine="281"/>
        <w:rPr>
          <w:rFonts w:asciiTheme="minorEastAsia" w:hAnsiTheme="minorEastAsia"/>
          <w:b/>
          <w:sz w:val="28"/>
          <w:szCs w:val="28"/>
        </w:rPr>
      </w:pPr>
      <w:r w:rsidRPr="00BD6F70">
        <w:rPr>
          <w:rFonts w:asciiTheme="minorEastAsia" w:hAnsiTheme="minorEastAsia" w:hint="eastAsia"/>
          <w:b/>
          <w:sz w:val="28"/>
          <w:szCs w:val="28"/>
        </w:rPr>
        <w:t>（一）各评估因素所占权重</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2421"/>
        <w:gridCol w:w="2421"/>
        <w:gridCol w:w="2421"/>
      </w:tblGrid>
      <w:tr w:rsidR="004E6D77" w:rsidRPr="00BD6F70" w:rsidTr="00096CCE">
        <w:trPr>
          <w:jc w:val="center"/>
        </w:trPr>
        <w:tc>
          <w:tcPr>
            <w:tcW w:w="2422" w:type="dxa"/>
            <w:tcBorders>
              <w:top w:val="single" w:sz="4" w:space="0" w:color="auto"/>
              <w:left w:val="single" w:sz="4" w:space="0" w:color="auto"/>
              <w:bottom w:val="single" w:sz="4" w:space="0" w:color="auto"/>
              <w:right w:val="single" w:sz="4" w:space="0" w:color="auto"/>
            </w:tcBorders>
          </w:tcPr>
          <w:p w:rsidR="004E6D77" w:rsidRPr="00BD6F70" w:rsidRDefault="004E6D77" w:rsidP="00096CCE">
            <w:pPr>
              <w:spacing w:line="360" w:lineRule="auto"/>
              <w:jc w:val="center"/>
              <w:rPr>
                <w:rFonts w:ascii="宋体" w:hAnsi="宋体" w:cs="Arial"/>
                <w:b/>
                <w:bCs/>
                <w:sz w:val="24"/>
              </w:rPr>
            </w:pPr>
            <w:r w:rsidRPr="00BD6F70">
              <w:rPr>
                <w:rFonts w:ascii="宋体" w:hAnsi="宋体" w:cs="Arial" w:hint="eastAsia"/>
                <w:b/>
                <w:bCs/>
                <w:sz w:val="24"/>
              </w:rPr>
              <w:lastRenderedPageBreak/>
              <w:t>评估因素</w:t>
            </w:r>
          </w:p>
        </w:tc>
        <w:tc>
          <w:tcPr>
            <w:tcW w:w="2421" w:type="dxa"/>
            <w:tcBorders>
              <w:top w:val="single" w:sz="4" w:space="0" w:color="auto"/>
              <w:left w:val="single" w:sz="4" w:space="0" w:color="auto"/>
              <w:bottom w:val="single" w:sz="4" w:space="0" w:color="auto"/>
              <w:right w:val="single" w:sz="4" w:space="0" w:color="auto"/>
            </w:tcBorders>
            <w:vAlign w:val="center"/>
          </w:tcPr>
          <w:p w:rsidR="004E6D77" w:rsidRPr="00BD6F70" w:rsidRDefault="004E6D77" w:rsidP="00096CCE">
            <w:pPr>
              <w:spacing w:line="360" w:lineRule="auto"/>
              <w:jc w:val="center"/>
              <w:rPr>
                <w:rFonts w:ascii="宋体" w:hAnsi="宋体" w:cs="Arial"/>
                <w:b/>
                <w:bCs/>
                <w:sz w:val="24"/>
              </w:rPr>
            </w:pPr>
            <w:r w:rsidRPr="00BD6F70">
              <w:rPr>
                <w:rFonts w:ascii="宋体" w:hAnsi="宋体" w:cs="Arial" w:hint="eastAsia"/>
                <w:b/>
                <w:bCs/>
                <w:sz w:val="24"/>
              </w:rPr>
              <w:t>技术</w:t>
            </w:r>
          </w:p>
        </w:tc>
        <w:tc>
          <w:tcPr>
            <w:tcW w:w="2421" w:type="dxa"/>
            <w:tcBorders>
              <w:top w:val="single" w:sz="4" w:space="0" w:color="auto"/>
              <w:left w:val="single" w:sz="4" w:space="0" w:color="auto"/>
              <w:bottom w:val="single" w:sz="4" w:space="0" w:color="auto"/>
              <w:right w:val="single" w:sz="4" w:space="0" w:color="auto"/>
            </w:tcBorders>
            <w:vAlign w:val="center"/>
          </w:tcPr>
          <w:p w:rsidR="004E6D77" w:rsidRPr="00BD6F70" w:rsidRDefault="004E6D77" w:rsidP="00096CCE">
            <w:pPr>
              <w:spacing w:line="360" w:lineRule="auto"/>
              <w:jc w:val="center"/>
              <w:rPr>
                <w:rFonts w:ascii="宋体" w:hAnsi="宋体" w:cs="Arial"/>
                <w:b/>
                <w:bCs/>
                <w:sz w:val="24"/>
              </w:rPr>
            </w:pPr>
            <w:r w:rsidRPr="00BD6F70">
              <w:rPr>
                <w:rFonts w:ascii="宋体" w:hAnsi="宋体" w:cs="Arial" w:hint="eastAsia"/>
                <w:b/>
                <w:bCs/>
                <w:sz w:val="24"/>
              </w:rPr>
              <w:t>商务</w:t>
            </w:r>
          </w:p>
        </w:tc>
        <w:tc>
          <w:tcPr>
            <w:tcW w:w="2421" w:type="dxa"/>
            <w:tcBorders>
              <w:top w:val="single" w:sz="4" w:space="0" w:color="auto"/>
              <w:left w:val="single" w:sz="4" w:space="0" w:color="auto"/>
              <w:bottom w:val="single" w:sz="4" w:space="0" w:color="auto"/>
              <w:right w:val="single" w:sz="4" w:space="0" w:color="auto"/>
            </w:tcBorders>
            <w:vAlign w:val="center"/>
          </w:tcPr>
          <w:p w:rsidR="004E6D77" w:rsidRPr="00BD6F70" w:rsidRDefault="004E6D77" w:rsidP="00096CCE">
            <w:pPr>
              <w:spacing w:line="360" w:lineRule="auto"/>
              <w:jc w:val="center"/>
              <w:rPr>
                <w:rFonts w:ascii="宋体" w:hAnsi="宋体" w:cs="Arial"/>
                <w:b/>
                <w:bCs/>
                <w:sz w:val="24"/>
              </w:rPr>
            </w:pPr>
            <w:r w:rsidRPr="00BD6F70">
              <w:rPr>
                <w:rFonts w:ascii="宋体" w:hAnsi="宋体" w:cs="Arial" w:hint="eastAsia"/>
                <w:b/>
                <w:bCs/>
                <w:sz w:val="24"/>
              </w:rPr>
              <w:t>价格</w:t>
            </w:r>
          </w:p>
        </w:tc>
      </w:tr>
      <w:tr w:rsidR="004E6D77" w:rsidRPr="00BD6F70" w:rsidTr="00096CCE">
        <w:trPr>
          <w:trHeight w:val="458"/>
          <w:jc w:val="center"/>
        </w:trPr>
        <w:tc>
          <w:tcPr>
            <w:tcW w:w="2422" w:type="dxa"/>
            <w:tcBorders>
              <w:top w:val="single" w:sz="4" w:space="0" w:color="auto"/>
              <w:left w:val="single" w:sz="4" w:space="0" w:color="auto"/>
              <w:bottom w:val="single" w:sz="4" w:space="0" w:color="auto"/>
              <w:right w:val="single" w:sz="4" w:space="0" w:color="auto"/>
            </w:tcBorders>
          </w:tcPr>
          <w:p w:rsidR="004E6D77" w:rsidRPr="00BD6F70" w:rsidRDefault="004E6D77" w:rsidP="00096CCE">
            <w:pPr>
              <w:spacing w:line="360" w:lineRule="auto"/>
              <w:jc w:val="center"/>
              <w:rPr>
                <w:rFonts w:ascii="宋体" w:hAnsi="宋体" w:cs="Arial"/>
                <w:bCs/>
                <w:sz w:val="24"/>
              </w:rPr>
            </w:pPr>
            <w:r w:rsidRPr="00BD6F70">
              <w:rPr>
                <w:rFonts w:ascii="宋体" w:hAnsi="宋体" w:cs="Arial" w:hint="eastAsia"/>
                <w:bCs/>
                <w:sz w:val="24"/>
              </w:rPr>
              <w:t>评估权重</w:t>
            </w:r>
          </w:p>
        </w:tc>
        <w:tc>
          <w:tcPr>
            <w:tcW w:w="2421" w:type="dxa"/>
            <w:tcBorders>
              <w:top w:val="single" w:sz="4" w:space="0" w:color="auto"/>
              <w:left w:val="single" w:sz="4" w:space="0" w:color="auto"/>
              <w:bottom w:val="single" w:sz="4" w:space="0" w:color="auto"/>
              <w:right w:val="single" w:sz="4" w:space="0" w:color="auto"/>
            </w:tcBorders>
            <w:vAlign w:val="center"/>
          </w:tcPr>
          <w:p w:rsidR="004E6D77" w:rsidRPr="00BD6F70" w:rsidRDefault="004E6D77" w:rsidP="00096CCE">
            <w:pPr>
              <w:spacing w:line="360" w:lineRule="auto"/>
              <w:jc w:val="center"/>
              <w:rPr>
                <w:rFonts w:ascii="宋体" w:hAnsi="宋体" w:cs="Arial"/>
                <w:bCs/>
                <w:sz w:val="24"/>
              </w:rPr>
            </w:pPr>
            <w:r w:rsidRPr="00BD6F70">
              <w:rPr>
                <w:rFonts w:ascii="宋体" w:hAnsi="宋体" w:cs="Arial" w:hint="eastAsia"/>
                <w:bCs/>
                <w:sz w:val="24"/>
              </w:rPr>
              <w:t>60</w:t>
            </w:r>
          </w:p>
        </w:tc>
        <w:tc>
          <w:tcPr>
            <w:tcW w:w="2421" w:type="dxa"/>
            <w:tcBorders>
              <w:top w:val="single" w:sz="4" w:space="0" w:color="auto"/>
              <w:left w:val="single" w:sz="4" w:space="0" w:color="auto"/>
              <w:bottom w:val="single" w:sz="4" w:space="0" w:color="auto"/>
              <w:right w:val="single" w:sz="4" w:space="0" w:color="auto"/>
            </w:tcBorders>
            <w:vAlign w:val="center"/>
          </w:tcPr>
          <w:p w:rsidR="004E6D77" w:rsidRPr="00BD6F70" w:rsidRDefault="004E6D77" w:rsidP="00096CCE">
            <w:pPr>
              <w:spacing w:line="360" w:lineRule="auto"/>
              <w:jc w:val="center"/>
              <w:rPr>
                <w:rFonts w:ascii="宋体" w:hAnsi="宋体" w:cs="Arial"/>
                <w:bCs/>
                <w:sz w:val="24"/>
              </w:rPr>
            </w:pPr>
            <w:r w:rsidRPr="00BD6F70">
              <w:rPr>
                <w:rFonts w:ascii="宋体" w:hAnsi="宋体" w:cs="Arial" w:hint="eastAsia"/>
                <w:bCs/>
                <w:sz w:val="24"/>
              </w:rPr>
              <w:t>25</w:t>
            </w:r>
          </w:p>
        </w:tc>
        <w:tc>
          <w:tcPr>
            <w:tcW w:w="2421" w:type="dxa"/>
            <w:tcBorders>
              <w:top w:val="single" w:sz="4" w:space="0" w:color="auto"/>
              <w:left w:val="single" w:sz="4" w:space="0" w:color="auto"/>
              <w:bottom w:val="single" w:sz="4" w:space="0" w:color="auto"/>
              <w:right w:val="single" w:sz="4" w:space="0" w:color="auto"/>
            </w:tcBorders>
            <w:vAlign w:val="center"/>
          </w:tcPr>
          <w:p w:rsidR="004E6D77" w:rsidRPr="00BD6F70" w:rsidRDefault="004E6D77" w:rsidP="00096CCE">
            <w:pPr>
              <w:spacing w:line="360" w:lineRule="auto"/>
              <w:jc w:val="center"/>
              <w:rPr>
                <w:rFonts w:ascii="宋体" w:hAnsi="宋体" w:cs="Arial"/>
                <w:bCs/>
                <w:sz w:val="24"/>
              </w:rPr>
            </w:pPr>
            <w:r w:rsidRPr="00BD6F70">
              <w:rPr>
                <w:rFonts w:ascii="宋体" w:hAnsi="宋体" w:cs="Arial" w:hint="eastAsia"/>
                <w:bCs/>
                <w:sz w:val="24"/>
              </w:rPr>
              <w:t>15</w:t>
            </w:r>
          </w:p>
        </w:tc>
      </w:tr>
    </w:tbl>
    <w:p w:rsidR="004E6D77" w:rsidRPr="00BD6F70" w:rsidRDefault="004E6D77" w:rsidP="004E6D77">
      <w:pPr>
        <w:rPr>
          <w:rFonts w:asciiTheme="minorEastAsia" w:hAnsiTheme="minorEastAsia"/>
          <w:sz w:val="28"/>
          <w:szCs w:val="28"/>
        </w:rPr>
      </w:pPr>
    </w:p>
    <w:p w:rsidR="004E6D77" w:rsidRPr="00BD6F70" w:rsidRDefault="004E6D77" w:rsidP="004E6D77">
      <w:pPr>
        <w:rPr>
          <w:rFonts w:asciiTheme="minorEastAsia" w:hAnsiTheme="minorEastAsia"/>
          <w:b/>
          <w:sz w:val="28"/>
          <w:szCs w:val="28"/>
        </w:rPr>
      </w:pPr>
      <w:r w:rsidRPr="00BD6F70">
        <w:rPr>
          <w:rFonts w:asciiTheme="minorEastAsia" w:hAnsiTheme="minorEastAsia" w:hint="eastAsia"/>
          <w:b/>
          <w:sz w:val="28"/>
          <w:szCs w:val="28"/>
        </w:rPr>
        <w:t>1、技术</w:t>
      </w:r>
      <w:r w:rsidRPr="00BD6F70">
        <w:rPr>
          <w:rFonts w:asciiTheme="minorEastAsia" w:hAnsiTheme="minorEastAsia"/>
          <w:b/>
          <w:sz w:val="28"/>
          <w:szCs w:val="28"/>
        </w:rPr>
        <w:t>部分响应评分表</w:t>
      </w:r>
    </w:p>
    <w:p w:rsidR="004E6D77" w:rsidRPr="00BD6F70" w:rsidRDefault="004E6D77" w:rsidP="004E6D77">
      <w:pPr>
        <w:spacing w:line="360" w:lineRule="auto"/>
        <w:rPr>
          <w:rFonts w:ascii="宋体" w:hAnsi="宋体" w:cs="Arial"/>
          <w:b/>
          <w:bCs/>
          <w:sz w:val="24"/>
        </w:rPr>
      </w:pPr>
      <w:r w:rsidRPr="00BD6F70">
        <w:rPr>
          <w:rFonts w:ascii="宋体" w:hAnsi="宋体" w:cs="Arial"/>
          <w:b/>
          <w:sz w:val="24"/>
        </w:rPr>
        <w:t xml:space="preserve">投标人:                               </w:t>
      </w:r>
      <w:r w:rsidRPr="00BD6F70">
        <w:rPr>
          <w:rFonts w:ascii="宋体" w:hAnsi="宋体" w:cs="Arial"/>
          <w:b/>
          <w:bCs/>
          <w:sz w:val="24"/>
        </w:rPr>
        <w:t xml:space="preserve">评分合计:             </w:t>
      </w:r>
      <w:r w:rsidRPr="00BD6F70">
        <w:rPr>
          <w:rFonts w:ascii="宋体" w:hAnsi="宋体" w:cs="Arial"/>
          <w:b/>
          <w:sz w:val="24"/>
        </w:rPr>
        <w:t>评委签字：</w:t>
      </w:r>
      <w:r w:rsidRPr="00BD6F70">
        <w:rPr>
          <w:rFonts w:ascii="宋体" w:hAnsi="宋体" w:cs="Arial"/>
          <w:b/>
          <w:bCs/>
          <w:sz w:val="24"/>
        </w:rPr>
        <w:t xml:space="preserve"> </w:t>
      </w:r>
    </w:p>
    <w:p w:rsidR="004E6D77" w:rsidRPr="00BD6F70" w:rsidRDefault="004E6D77" w:rsidP="004E6D77">
      <w:pPr>
        <w:spacing w:line="360" w:lineRule="auto"/>
        <w:rPr>
          <w:rFonts w:ascii="宋体" w:hAnsi="宋体" w:cs="Arial"/>
          <w:sz w:val="24"/>
        </w:rPr>
      </w:pPr>
      <w:r w:rsidRPr="00BD6F70">
        <w:rPr>
          <w:rFonts w:ascii="宋体" w:hAnsi="宋体" w:cs="Arial"/>
          <w:b/>
          <w:bCs/>
          <w:sz w:val="24"/>
        </w:rPr>
        <w:t xml:space="preserve"> </w:t>
      </w:r>
    </w:p>
    <w:tbl>
      <w:tblPr>
        <w:tblpPr w:leftFromText="180" w:rightFromText="180" w:vertAnchor="text" w:tblpY="1"/>
        <w:tblOverlap w:val="neve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43"/>
        <w:gridCol w:w="4678"/>
        <w:gridCol w:w="1276"/>
        <w:gridCol w:w="1559"/>
      </w:tblGrid>
      <w:tr w:rsidR="004E6D77" w:rsidRPr="00BD6F70" w:rsidTr="00096CCE">
        <w:tc>
          <w:tcPr>
            <w:tcW w:w="680" w:type="dxa"/>
            <w:vAlign w:val="center"/>
          </w:tcPr>
          <w:p w:rsidR="004E6D77" w:rsidRPr="00BD6F70" w:rsidRDefault="004E6D77" w:rsidP="00096CCE">
            <w:pPr>
              <w:jc w:val="center"/>
              <w:rPr>
                <w:rFonts w:ascii="宋体" w:hAnsi="宋体"/>
                <w:b/>
                <w:szCs w:val="21"/>
              </w:rPr>
            </w:pPr>
            <w:r w:rsidRPr="00BD6F70">
              <w:rPr>
                <w:rFonts w:ascii="宋体" w:hAnsi="宋体" w:hint="eastAsia"/>
                <w:b/>
                <w:szCs w:val="21"/>
              </w:rPr>
              <w:t>序号</w:t>
            </w:r>
          </w:p>
        </w:tc>
        <w:tc>
          <w:tcPr>
            <w:tcW w:w="1843" w:type="dxa"/>
            <w:vAlign w:val="center"/>
          </w:tcPr>
          <w:p w:rsidR="004E6D77" w:rsidRPr="00BD6F70" w:rsidRDefault="004E6D77" w:rsidP="00096CCE">
            <w:pPr>
              <w:jc w:val="center"/>
              <w:rPr>
                <w:rFonts w:ascii="宋体" w:hAnsi="宋体"/>
                <w:b/>
                <w:szCs w:val="21"/>
              </w:rPr>
            </w:pPr>
            <w:r w:rsidRPr="00BD6F70">
              <w:rPr>
                <w:rFonts w:ascii="宋体" w:hAnsi="宋体" w:hint="eastAsia"/>
                <w:b/>
                <w:szCs w:val="21"/>
              </w:rPr>
              <w:t>评审内容</w:t>
            </w:r>
          </w:p>
        </w:tc>
        <w:tc>
          <w:tcPr>
            <w:tcW w:w="4678" w:type="dxa"/>
            <w:vAlign w:val="center"/>
          </w:tcPr>
          <w:p w:rsidR="004E6D77" w:rsidRPr="00BD6F70" w:rsidRDefault="004E6D77" w:rsidP="00096CCE">
            <w:pPr>
              <w:jc w:val="center"/>
              <w:rPr>
                <w:rFonts w:ascii="宋体" w:hAnsi="宋体"/>
                <w:b/>
                <w:szCs w:val="21"/>
              </w:rPr>
            </w:pPr>
            <w:r w:rsidRPr="00BD6F70">
              <w:rPr>
                <w:rFonts w:ascii="宋体" w:hAnsi="宋体" w:hint="eastAsia"/>
                <w:b/>
                <w:szCs w:val="21"/>
              </w:rPr>
              <w:t>评分细则</w:t>
            </w:r>
          </w:p>
        </w:tc>
        <w:tc>
          <w:tcPr>
            <w:tcW w:w="1276" w:type="dxa"/>
            <w:vAlign w:val="center"/>
          </w:tcPr>
          <w:p w:rsidR="004E6D77" w:rsidRPr="00BD6F70" w:rsidRDefault="004E6D77" w:rsidP="00096CCE">
            <w:pPr>
              <w:jc w:val="center"/>
              <w:rPr>
                <w:rFonts w:ascii="宋体" w:hAnsi="宋体"/>
                <w:b/>
                <w:szCs w:val="21"/>
              </w:rPr>
            </w:pPr>
            <w:r w:rsidRPr="00BD6F70">
              <w:rPr>
                <w:rFonts w:ascii="宋体" w:hAnsi="宋体" w:hint="eastAsia"/>
                <w:b/>
                <w:szCs w:val="21"/>
              </w:rPr>
              <w:t>分值（60</w:t>
            </w:r>
            <w:r w:rsidRPr="00BD6F70">
              <w:rPr>
                <w:rFonts w:ascii="宋体" w:hAnsi="宋体"/>
                <w:b/>
                <w:szCs w:val="21"/>
              </w:rPr>
              <w:t>）</w:t>
            </w:r>
          </w:p>
        </w:tc>
        <w:tc>
          <w:tcPr>
            <w:tcW w:w="1559" w:type="dxa"/>
            <w:vAlign w:val="center"/>
          </w:tcPr>
          <w:p w:rsidR="004E6D77" w:rsidRPr="00BD6F70" w:rsidRDefault="004E6D77" w:rsidP="00096CCE">
            <w:pPr>
              <w:jc w:val="center"/>
              <w:rPr>
                <w:rFonts w:ascii="宋体" w:hAnsi="宋体"/>
                <w:b/>
                <w:szCs w:val="21"/>
              </w:rPr>
            </w:pPr>
            <w:r w:rsidRPr="00BD6F70">
              <w:rPr>
                <w:rFonts w:ascii="宋体" w:hAnsi="宋体" w:hint="eastAsia"/>
                <w:b/>
                <w:szCs w:val="21"/>
              </w:rPr>
              <w:t>得分</w:t>
            </w:r>
          </w:p>
        </w:tc>
      </w:tr>
      <w:tr w:rsidR="004E6D77" w:rsidRPr="00BD6F70" w:rsidTr="00096CCE">
        <w:tc>
          <w:tcPr>
            <w:tcW w:w="680"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1</w:t>
            </w:r>
          </w:p>
        </w:tc>
        <w:tc>
          <w:tcPr>
            <w:tcW w:w="1843" w:type="dxa"/>
            <w:vAlign w:val="center"/>
          </w:tcPr>
          <w:p w:rsidR="004E6D77" w:rsidRPr="00BD6F70" w:rsidRDefault="004E6D77" w:rsidP="00096CCE">
            <w:pPr>
              <w:jc w:val="left"/>
              <w:rPr>
                <w:rFonts w:ascii="宋体" w:hAnsi="宋体"/>
                <w:szCs w:val="21"/>
              </w:rPr>
            </w:pPr>
            <w:r w:rsidRPr="00BD6F70">
              <w:rPr>
                <w:rFonts w:ascii="宋体" w:hAnsi="宋体" w:hint="eastAsia"/>
                <w:szCs w:val="21"/>
              </w:rPr>
              <w:t>整体技术方案响应情况</w:t>
            </w:r>
          </w:p>
        </w:tc>
        <w:tc>
          <w:tcPr>
            <w:tcW w:w="4678" w:type="dxa"/>
            <w:vAlign w:val="center"/>
          </w:tcPr>
          <w:p w:rsidR="004E6D77" w:rsidRPr="00BD6F70" w:rsidRDefault="004E6D77" w:rsidP="00096CCE">
            <w:pPr>
              <w:jc w:val="left"/>
              <w:rPr>
                <w:rFonts w:ascii="宋体" w:hAnsi="宋体"/>
                <w:szCs w:val="21"/>
              </w:rPr>
            </w:pPr>
            <w:r w:rsidRPr="00BD6F70">
              <w:rPr>
                <w:rFonts w:ascii="宋体" w:hAnsi="宋体" w:hint="eastAsia"/>
                <w:szCs w:val="21"/>
              </w:rPr>
              <w:t>对比最好（5分），对比一般（3-</w:t>
            </w:r>
            <w:r w:rsidRPr="00BD6F70">
              <w:rPr>
                <w:rFonts w:ascii="宋体" w:hAnsi="宋体"/>
                <w:szCs w:val="21"/>
              </w:rPr>
              <w:t>4</w:t>
            </w:r>
            <w:r w:rsidRPr="00BD6F70">
              <w:rPr>
                <w:rFonts w:ascii="宋体" w:hAnsi="宋体" w:hint="eastAsia"/>
                <w:szCs w:val="21"/>
              </w:rPr>
              <w:t>分），对比最差（0-</w:t>
            </w:r>
            <w:r w:rsidRPr="00BD6F70">
              <w:rPr>
                <w:rFonts w:ascii="宋体" w:hAnsi="宋体"/>
                <w:szCs w:val="21"/>
              </w:rPr>
              <w:t>2</w:t>
            </w:r>
            <w:r w:rsidRPr="00BD6F70">
              <w:rPr>
                <w:rFonts w:ascii="宋体" w:hAnsi="宋体" w:hint="eastAsia"/>
                <w:szCs w:val="21"/>
              </w:rPr>
              <w:t>分）</w:t>
            </w:r>
          </w:p>
        </w:tc>
        <w:tc>
          <w:tcPr>
            <w:tcW w:w="1276"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5</w:t>
            </w:r>
          </w:p>
        </w:tc>
        <w:tc>
          <w:tcPr>
            <w:tcW w:w="1559" w:type="dxa"/>
            <w:vAlign w:val="center"/>
          </w:tcPr>
          <w:p w:rsidR="004E6D77" w:rsidRPr="00BD6F70" w:rsidRDefault="004E6D77" w:rsidP="00096CCE">
            <w:pPr>
              <w:jc w:val="center"/>
              <w:rPr>
                <w:rFonts w:ascii="宋体" w:hAnsi="宋体"/>
                <w:szCs w:val="21"/>
              </w:rPr>
            </w:pPr>
          </w:p>
        </w:tc>
      </w:tr>
      <w:tr w:rsidR="004E6D77" w:rsidRPr="00BD6F70" w:rsidTr="00096CCE">
        <w:tc>
          <w:tcPr>
            <w:tcW w:w="680"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2</w:t>
            </w:r>
          </w:p>
        </w:tc>
        <w:tc>
          <w:tcPr>
            <w:tcW w:w="1843" w:type="dxa"/>
            <w:vAlign w:val="center"/>
          </w:tcPr>
          <w:p w:rsidR="004E6D77" w:rsidRPr="00BD6F70" w:rsidRDefault="004E6D77" w:rsidP="00096CCE">
            <w:pPr>
              <w:jc w:val="left"/>
              <w:rPr>
                <w:rFonts w:ascii="宋体" w:hAnsi="宋体"/>
                <w:szCs w:val="21"/>
              </w:rPr>
            </w:pPr>
            <w:r w:rsidRPr="00BD6F70">
              <w:rPr>
                <w:rFonts w:ascii="宋体" w:hAnsi="宋体" w:hint="eastAsia"/>
                <w:szCs w:val="21"/>
              </w:rPr>
              <w:t>项目管理和工期计划的合理性</w:t>
            </w:r>
          </w:p>
        </w:tc>
        <w:tc>
          <w:tcPr>
            <w:tcW w:w="4678" w:type="dxa"/>
            <w:vAlign w:val="center"/>
          </w:tcPr>
          <w:p w:rsidR="004E6D77" w:rsidRPr="00BD6F70" w:rsidRDefault="004E6D77" w:rsidP="00096CCE">
            <w:pPr>
              <w:jc w:val="left"/>
              <w:rPr>
                <w:rFonts w:ascii="宋体" w:hAnsi="宋体"/>
                <w:szCs w:val="21"/>
              </w:rPr>
            </w:pPr>
            <w:r w:rsidRPr="00BD6F70">
              <w:rPr>
                <w:rFonts w:ascii="宋体" w:hAnsi="宋体" w:hint="eastAsia"/>
                <w:szCs w:val="21"/>
              </w:rPr>
              <w:t>对比最好（5分），对比一般（3-</w:t>
            </w:r>
            <w:r w:rsidRPr="00BD6F70">
              <w:rPr>
                <w:rFonts w:ascii="宋体" w:hAnsi="宋体"/>
                <w:szCs w:val="21"/>
              </w:rPr>
              <w:t>4</w:t>
            </w:r>
            <w:r w:rsidRPr="00BD6F70">
              <w:rPr>
                <w:rFonts w:ascii="宋体" w:hAnsi="宋体" w:hint="eastAsia"/>
                <w:szCs w:val="21"/>
              </w:rPr>
              <w:t>分），对比最差（0-</w:t>
            </w:r>
            <w:r w:rsidRPr="00BD6F70">
              <w:rPr>
                <w:rFonts w:ascii="宋体" w:hAnsi="宋体"/>
                <w:szCs w:val="21"/>
              </w:rPr>
              <w:t>2</w:t>
            </w:r>
            <w:r w:rsidRPr="00BD6F70">
              <w:rPr>
                <w:rFonts w:ascii="宋体" w:hAnsi="宋体" w:hint="eastAsia"/>
                <w:szCs w:val="21"/>
              </w:rPr>
              <w:t>分）</w:t>
            </w:r>
          </w:p>
        </w:tc>
        <w:tc>
          <w:tcPr>
            <w:tcW w:w="1276"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5</w:t>
            </w:r>
          </w:p>
        </w:tc>
        <w:tc>
          <w:tcPr>
            <w:tcW w:w="1559" w:type="dxa"/>
            <w:vAlign w:val="center"/>
          </w:tcPr>
          <w:p w:rsidR="004E6D77" w:rsidRPr="00BD6F70" w:rsidRDefault="004E6D77" w:rsidP="00096CCE">
            <w:pPr>
              <w:jc w:val="center"/>
              <w:rPr>
                <w:rFonts w:ascii="宋体" w:hAnsi="宋体"/>
                <w:szCs w:val="21"/>
              </w:rPr>
            </w:pPr>
          </w:p>
        </w:tc>
      </w:tr>
      <w:tr w:rsidR="004E6D77" w:rsidRPr="00BD6F70" w:rsidTr="00096CCE">
        <w:tc>
          <w:tcPr>
            <w:tcW w:w="680"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3</w:t>
            </w:r>
          </w:p>
        </w:tc>
        <w:tc>
          <w:tcPr>
            <w:tcW w:w="1843" w:type="dxa"/>
            <w:vAlign w:val="center"/>
          </w:tcPr>
          <w:p w:rsidR="004E6D77" w:rsidRPr="00BD6F70" w:rsidRDefault="004E6D77" w:rsidP="00096CCE">
            <w:pPr>
              <w:jc w:val="left"/>
              <w:rPr>
                <w:rFonts w:ascii="宋体" w:hAnsi="宋体"/>
                <w:szCs w:val="21"/>
              </w:rPr>
            </w:pPr>
            <w:r w:rsidRPr="00BD6F70">
              <w:rPr>
                <w:rFonts w:ascii="宋体" w:hAnsi="宋体" w:hint="eastAsia"/>
                <w:szCs w:val="21"/>
              </w:rPr>
              <w:t>售后服务和技术培训方案响应情况</w:t>
            </w:r>
          </w:p>
        </w:tc>
        <w:tc>
          <w:tcPr>
            <w:tcW w:w="4678" w:type="dxa"/>
            <w:vAlign w:val="center"/>
          </w:tcPr>
          <w:p w:rsidR="004E6D77" w:rsidRPr="00BD6F70" w:rsidRDefault="004E6D77" w:rsidP="00096CCE">
            <w:pPr>
              <w:jc w:val="left"/>
              <w:rPr>
                <w:rFonts w:ascii="宋体" w:hAnsi="宋体"/>
                <w:szCs w:val="21"/>
              </w:rPr>
            </w:pPr>
            <w:r w:rsidRPr="00BD6F70">
              <w:rPr>
                <w:rFonts w:ascii="宋体" w:hAnsi="宋体" w:hint="eastAsia"/>
                <w:szCs w:val="21"/>
              </w:rPr>
              <w:t>对比最好（</w:t>
            </w:r>
            <w:r w:rsidRPr="00BD6F70">
              <w:rPr>
                <w:rFonts w:ascii="宋体" w:hAnsi="宋体"/>
                <w:szCs w:val="21"/>
              </w:rPr>
              <w:t>5</w:t>
            </w:r>
            <w:r w:rsidRPr="00BD6F70">
              <w:rPr>
                <w:rFonts w:ascii="宋体" w:hAnsi="宋体" w:hint="eastAsia"/>
                <w:szCs w:val="21"/>
              </w:rPr>
              <w:t>分），对比一般（</w:t>
            </w:r>
            <w:r w:rsidRPr="00BD6F70">
              <w:rPr>
                <w:rFonts w:ascii="宋体" w:hAnsi="宋体"/>
                <w:szCs w:val="21"/>
              </w:rPr>
              <w:t>3</w:t>
            </w:r>
            <w:r w:rsidRPr="00BD6F70">
              <w:rPr>
                <w:rFonts w:ascii="宋体" w:hAnsi="宋体" w:hint="eastAsia"/>
                <w:szCs w:val="21"/>
              </w:rPr>
              <w:t>-</w:t>
            </w:r>
            <w:r w:rsidRPr="00BD6F70">
              <w:rPr>
                <w:rFonts w:ascii="宋体" w:hAnsi="宋体"/>
                <w:szCs w:val="21"/>
              </w:rPr>
              <w:t>4</w:t>
            </w:r>
            <w:r w:rsidRPr="00BD6F70">
              <w:rPr>
                <w:rFonts w:ascii="宋体" w:hAnsi="宋体" w:hint="eastAsia"/>
                <w:szCs w:val="21"/>
              </w:rPr>
              <w:t>分），对比最差（0-</w:t>
            </w:r>
            <w:r w:rsidRPr="00BD6F70">
              <w:rPr>
                <w:rFonts w:ascii="宋体" w:hAnsi="宋体"/>
                <w:szCs w:val="21"/>
              </w:rPr>
              <w:t>2</w:t>
            </w:r>
            <w:r w:rsidRPr="00BD6F70">
              <w:rPr>
                <w:rFonts w:ascii="宋体" w:hAnsi="宋体" w:hint="eastAsia"/>
                <w:szCs w:val="21"/>
              </w:rPr>
              <w:t>分）</w:t>
            </w:r>
          </w:p>
        </w:tc>
        <w:tc>
          <w:tcPr>
            <w:tcW w:w="1276"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5</w:t>
            </w:r>
          </w:p>
        </w:tc>
        <w:tc>
          <w:tcPr>
            <w:tcW w:w="1559" w:type="dxa"/>
            <w:vAlign w:val="center"/>
          </w:tcPr>
          <w:p w:rsidR="004E6D77" w:rsidRPr="00BD6F70" w:rsidRDefault="004E6D77" w:rsidP="00096CCE">
            <w:pPr>
              <w:jc w:val="center"/>
              <w:rPr>
                <w:rFonts w:ascii="宋体" w:hAnsi="宋体"/>
                <w:szCs w:val="21"/>
              </w:rPr>
            </w:pPr>
          </w:p>
        </w:tc>
      </w:tr>
      <w:tr w:rsidR="004E6D77" w:rsidRPr="00BD6F70" w:rsidTr="00096CCE">
        <w:tc>
          <w:tcPr>
            <w:tcW w:w="680"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4</w:t>
            </w:r>
          </w:p>
        </w:tc>
        <w:tc>
          <w:tcPr>
            <w:tcW w:w="1843" w:type="dxa"/>
            <w:vAlign w:val="center"/>
          </w:tcPr>
          <w:p w:rsidR="004E6D77" w:rsidRPr="00BD6F70" w:rsidRDefault="004E6D77" w:rsidP="00096CCE">
            <w:pPr>
              <w:jc w:val="left"/>
              <w:rPr>
                <w:rFonts w:ascii="宋体" w:hAnsi="宋体"/>
                <w:szCs w:val="21"/>
              </w:rPr>
            </w:pPr>
            <w:r w:rsidRPr="00BD6F70">
              <w:rPr>
                <w:rFonts w:ascii="宋体" w:hAnsi="宋体" w:hint="eastAsia"/>
                <w:szCs w:val="21"/>
              </w:rPr>
              <w:t>软件技术方案</w:t>
            </w:r>
          </w:p>
        </w:tc>
        <w:tc>
          <w:tcPr>
            <w:tcW w:w="4678" w:type="dxa"/>
            <w:vAlign w:val="center"/>
          </w:tcPr>
          <w:p w:rsidR="004E6D77" w:rsidRPr="00BD6F70" w:rsidRDefault="004E6D77" w:rsidP="00096CCE">
            <w:pPr>
              <w:jc w:val="left"/>
              <w:rPr>
                <w:rFonts w:ascii="宋体" w:hAnsi="宋体"/>
                <w:szCs w:val="21"/>
              </w:rPr>
            </w:pPr>
            <w:r w:rsidRPr="00BD6F70">
              <w:rPr>
                <w:rFonts w:ascii="宋体" w:hAnsi="宋体" w:hint="eastAsia"/>
                <w:szCs w:val="21"/>
              </w:rPr>
              <w:t>系统构架合理、应用软件功能与需求吻合、集成方案科学、应急方案完备、技术方案具有较好的可行性、实用性，技术完全符合招标技术要求，得10分；其他情况，</w:t>
            </w:r>
            <w:proofErr w:type="gramStart"/>
            <w:r w:rsidRPr="00BD6F70">
              <w:rPr>
                <w:rFonts w:ascii="宋体" w:hAnsi="宋体" w:hint="eastAsia"/>
                <w:szCs w:val="21"/>
              </w:rPr>
              <w:t>视不足</w:t>
            </w:r>
            <w:proofErr w:type="gramEnd"/>
            <w:r w:rsidRPr="00BD6F70">
              <w:rPr>
                <w:rFonts w:ascii="宋体" w:hAnsi="宋体" w:hint="eastAsia"/>
                <w:szCs w:val="21"/>
              </w:rPr>
              <w:t>之处的影响程度，酌情打分，得0-9分。</w:t>
            </w:r>
          </w:p>
        </w:tc>
        <w:tc>
          <w:tcPr>
            <w:tcW w:w="1276"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10</w:t>
            </w:r>
          </w:p>
        </w:tc>
        <w:tc>
          <w:tcPr>
            <w:tcW w:w="1559" w:type="dxa"/>
            <w:vAlign w:val="center"/>
          </w:tcPr>
          <w:p w:rsidR="004E6D77" w:rsidRPr="00BD6F70" w:rsidRDefault="004E6D77" w:rsidP="00096CCE">
            <w:pPr>
              <w:jc w:val="center"/>
              <w:rPr>
                <w:rFonts w:ascii="宋体" w:hAnsi="宋体"/>
                <w:szCs w:val="21"/>
              </w:rPr>
            </w:pPr>
          </w:p>
        </w:tc>
      </w:tr>
      <w:tr w:rsidR="004E6D77" w:rsidRPr="00BD6F70" w:rsidTr="00096CCE">
        <w:tc>
          <w:tcPr>
            <w:tcW w:w="680"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5</w:t>
            </w:r>
          </w:p>
        </w:tc>
        <w:tc>
          <w:tcPr>
            <w:tcW w:w="1843" w:type="dxa"/>
            <w:vAlign w:val="center"/>
          </w:tcPr>
          <w:p w:rsidR="004E6D77" w:rsidRPr="00BD6F70" w:rsidRDefault="004E6D77" w:rsidP="00096CCE">
            <w:pPr>
              <w:jc w:val="left"/>
              <w:rPr>
                <w:rFonts w:ascii="宋体" w:hAnsi="宋体"/>
                <w:szCs w:val="21"/>
              </w:rPr>
            </w:pPr>
            <w:r w:rsidRPr="00BD6F70">
              <w:rPr>
                <w:rFonts w:ascii="宋体" w:hAnsi="宋体" w:hint="eastAsia"/>
                <w:szCs w:val="21"/>
              </w:rPr>
              <w:t>软件技术要求（详见软件技术要求）</w:t>
            </w:r>
          </w:p>
        </w:tc>
        <w:tc>
          <w:tcPr>
            <w:tcW w:w="4678" w:type="dxa"/>
            <w:vAlign w:val="center"/>
          </w:tcPr>
          <w:p w:rsidR="004E6D77" w:rsidRPr="00BD6F70" w:rsidRDefault="004E6D77" w:rsidP="00096CCE">
            <w:pPr>
              <w:jc w:val="left"/>
              <w:rPr>
                <w:rFonts w:ascii="宋体" w:hAnsi="宋体"/>
                <w:szCs w:val="21"/>
              </w:rPr>
            </w:pPr>
            <w:r w:rsidRPr="00BD6F70">
              <w:rPr>
                <w:rFonts w:ascii="宋体" w:hAnsi="宋体" w:hint="eastAsia"/>
                <w:szCs w:val="21"/>
              </w:rPr>
              <w:t>技术要求无负偏离35分；</w:t>
            </w:r>
          </w:p>
          <w:p w:rsidR="004E6D77" w:rsidRPr="00BD6F70" w:rsidRDefault="004E6D77" w:rsidP="00096CCE">
            <w:pPr>
              <w:jc w:val="left"/>
              <w:rPr>
                <w:rFonts w:ascii="宋体" w:hAnsi="宋体"/>
                <w:szCs w:val="21"/>
              </w:rPr>
            </w:pPr>
            <w:proofErr w:type="gramStart"/>
            <w:r w:rsidRPr="00BD6F70">
              <w:rPr>
                <w:rFonts w:ascii="宋体" w:hAnsi="宋体" w:hint="eastAsia"/>
                <w:szCs w:val="21"/>
              </w:rPr>
              <w:t>“★”号项技术</w:t>
            </w:r>
            <w:proofErr w:type="gramEnd"/>
            <w:r w:rsidRPr="00BD6F70">
              <w:rPr>
                <w:rFonts w:ascii="宋体" w:hAnsi="宋体" w:hint="eastAsia"/>
                <w:szCs w:val="21"/>
              </w:rPr>
              <w:t>要求如有负偏离，废标。</w:t>
            </w:r>
          </w:p>
          <w:p w:rsidR="004E6D77" w:rsidRPr="00BD6F70" w:rsidRDefault="004E6D77" w:rsidP="00096CCE">
            <w:pPr>
              <w:jc w:val="left"/>
              <w:rPr>
                <w:rFonts w:ascii="宋体" w:hAnsi="宋体"/>
                <w:szCs w:val="21"/>
              </w:rPr>
            </w:pPr>
            <w:r w:rsidRPr="00BD6F70">
              <w:rPr>
                <w:rFonts w:ascii="宋体" w:hAnsi="宋体" w:hint="eastAsia"/>
                <w:szCs w:val="21"/>
              </w:rPr>
              <w:t>未加注“▲”</w:t>
            </w:r>
            <w:proofErr w:type="gramStart"/>
            <w:r w:rsidRPr="00BD6F70">
              <w:rPr>
                <w:rFonts w:ascii="宋体" w:hAnsi="宋体" w:hint="eastAsia"/>
                <w:szCs w:val="21"/>
              </w:rPr>
              <w:t>号技术</w:t>
            </w:r>
            <w:proofErr w:type="gramEnd"/>
            <w:r w:rsidRPr="00BD6F70">
              <w:rPr>
                <w:rFonts w:ascii="宋体" w:hAnsi="宋体" w:hint="eastAsia"/>
                <w:szCs w:val="21"/>
              </w:rPr>
              <w:t>要求如有负偏离，每一项扣减2分。</w:t>
            </w:r>
            <w:proofErr w:type="gramStart"/>
            <w:r w:rsidRPr="00BD6F70">
              <w:rPr>
                <w:rFonts w:ascii="宋体" w:hAnsi="宋体" w:hint="eastAsia"/>
                <w:szCs w:val="21"/>
              </w:rPr>
              <w:t>“▲”号项技术</w:t>
            </w:r>
            <w:proofErr w:type="gramEnd"/>
            <w:r w:rsidRPr="00BD6F70">
              <w:rPr>
                <w:rFonts w:ascii="宋体" w:hAnsi="宋体" w:hint="eastAsia"/>
                <w:szCs w:val="21"/>
              </w:rPr>
              <w:t>要求如有负偏离，每一项扣减3分。扣完为止。</w:t>
            </w:r>
          </w:p>
        </w:tc>
        <w:tc>
          <w:tcPr>
            <w:tcW w:w="1276"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35</w:t>
            </w:r>
          </w:p>
        </w:tc>
        <w:tc>
          <w:tcPr>
            <w:tcW w:w="1559" w:type="dxa"/>
            <w:vAlign w:val="center"/>
          </w:tcPr>
          <w:p w:rsidR="004E6D77" w:rsidRPr="00BD6F70" w:rsidRDefault="004E6D77" w:rsidP="00096CCE">
            <w:pPr>
              <w:jc w:val="center"/>
              <w:rPr>
                <w:rFonts w:ascii="宋体" w:hAnsi="宋体"/>
                <w:szCs w:val="21"/>
              </w:rPr>
            </w:pPr>
          </w:p>
        </w:tc>
      </w:tr>
      <w:tr w:rsidR="004E6D77" w:rsidRPr="00BD6F70" w:rsidTr="00096CCE">
        <w:trPr>
          <w:trHeight w:val="816"/>
        </w:trPr>
        <w:tc>
          <w:tcPr>
            <w:tcW w:w="7201" w:type="dxa"/>
            <w:gridSpan w:val="3"/>
            <w:vAlign w:val="center"/>
          </w:tcPr>
          <w:p w:rsidR="004E6D77" w:rsidRPr="00BD6F70" w:rsidRDefault="004E6D77" w:rsidP="00096CCE">
            <w:pPr>
              <w:jc w:val="center"/>
              <w:rPr>
                <w:rFonts w:ascii="宋体" w:hAnsi="宋体"/>
                <w:b/>
                <w:szCs w:val="21"/>
              </w:rPr>
            </w:pPr>
            <w:r w:rsidRPr="00BD6F70">
              <w:rPr>
                <w:rFonts w:ascii="宋体" w:hAnsi="宋体" w:hint="eastAsia"/>
                <w:b/>
                <w:szCs w:val="21"/>
              </w:rPr>
              <w:t>合  计</w:t>
            </w:r>
          </w:p>
        </w:tc>
        <w:tc>
          <w:tcPr>
            <w:tcW w:w="1276"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60分</w:t>
            </w:r>
          </w:p>
        </w:tc>
        <w:tc>
          <w:tcPr>
            <w:tcW w:w="1559"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分</w:t>
            </w:r>
          </w:p>
        </w:tc>
      </w:tr>
    </w:tbl>
    <w:p w:rsidR="004E6D77" w:rsidRPr="00BD6F70" w:rsidRDefault="004E6D77" w:rsidP="004E6D77">
      <w:pPr>
        <w:pStyle w:val="2"/>
        <w:widowControl w:val="0"/>
        <w:numPr>
          <w:ilvl w:val="1"/>
          <w:numId w:val="0"/>
        </w:numPr>
        <w:tabs>
          <w:tab w:val="left" w:pos="576"/>
        </w:tabs>
        <w:jc w:val="both"/>
        <w:rPr>
          <w:sz w:val="28"/>
          <w:szCs w:val="28"/>
        </w:rPr>
      </w:pPr>
      <w:bookmarkStart w:id="13" w:name="_Toc14715162"/>
      <w:bookmarkStart w:id="14" w:name="_Toc14715235"/>
      <w:r w:rsidRPr="00BD6F70">
        <w:rPr>
          <w:rFonts w:hint="eastAsia"/>
          <w:sz w:val="28"/>
          <w:szCs w:val="28"/>
        </w:rPr>
        <w:t>2</w:t>
      </w:r>
      <w:r w:rsidRPr="00BD6F70">
        <w:rPr>
          <w:rFonts w:hint="eastAsia"/>
          <w:sz w:val="28"/>
          <w:szCs w:val="28"/>
        </w:rPr>
        <w:t>、商务</w:t>
      </w:r>
      <w:r w:rsidRPr="00BD6F70">
        <w:rPr>
          <w:sz w:val="28"/>
          <w:szCs w:val="28"/>
        </w:rPr>
        <w:t>部分响应评分表</w:t>
      </w:r>
      <w:bookmarkEnd w:id="13"/>
      <w:bookmarkEnd w:id="14"/>
    </w:p>
    <w:p w:rsidR="004E6D77" w:rsidRPr="00BD6F70" w:rsidRDefault="004E6D77" w:rsidP="004E6D77">
      <w:pPr>
        <w:spacing w:line="360" w:lineRule="auto"/>
        <w:rPr>
          <w:rFonts w:ascii="宋体" w:hAnsi="宋体" w:cs="Arial"/>
          <w:b/>
          <w:sz w:val="24"/>
        </w:rPr>
      </w:pPr>
      <w:r w:rsidRPr="00BD6F70">
        <w:rPr>
          <w:rFonts w:ascii="宋体" w:hAnsi="宋体" w:cs="Arial"/>
          <w:b/>
          <w:sz w:val="24"/>
        </w:rPr>
        <w:t xml:space="preserve">投标人:                         </w:t>
      </w:r>
      <w:r w:rsidRPr="00BD6F70">
        <w:rPr>
          <w:rFonts w:ascii="宋体" w:hAnsi="宋体" w:cs="Arial"/>
          <w:b/>
          <w:bCs/>
          <w:sz w:val="24"/>
        </w:rPr>
        <w:t xml:space="preserve">评分合计:             </w:t>
      </w:r>
      <w:r w:rsidRPr="00BD6F70">
        <w:rPr>
          <w:rFonts w:ascii="宋体" w:hAnsi="宋体" w:cs="Arial"/>
          <w:b/>
          <w:sz w:val="24"/>
        </w:rPr>
        <w:t>评委签字：</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394"/>
        <w:gridCol w:w="3261"/>
        <w:gridCol w:w="850"/>
        <w:gridCol w:w="992"/>
      </w:tblGrid>
      <w:tr w:rsidR="004E6D77" w:rsidRPr="00BD6F70" w:rsidTr="00096CCE">
        <w:tc>
          <w:tcPr>
            <w:tcW w:w="822" w:type="dxa"/>
            <w:vAlign w:val="center"/>
          </w:tcPr>
          <w:p w:rsidR="004E6D77" w:rsidRPr="00BD6F70" w:rsidRDefault="004E6D77" w:rsidP="00096CCE">
            <w:pPr>
              <w:jc w:val="center"/>
              <w:rPr>
                <w:rFonts w:ascii="宋体"/>
                <w:b/>
                <w:szCs w:val="21"/>
              </w:rPr>
            </w:pPr>
            <w:r w:rsidRPr="00BD6F70">
              <w:rPr>
                <w:rFonts w:ascii="宋体" w:hAnsi="宋体" w:hint="eastAsia"/>
                <w:b/>
                <w:szCs w:val="21"/>
              </w:rPr>
              <w:t>序号</w:t>
            </w:r>
          </w:p>
        </w:tc>
        <w:tc>
          <w:tcPr>
            <w:tcW w:w="4394" w:type="dxa"/>
            <w:vAlign w:val="center"/>
          </w:tcPr>
          <w:p w:rsidR="004E6D77" w:rsidRPr="00BD6F70" w:rsidRDefault="004E6D77" w:rsidP="00096CCE">
            <w:pPr>
              <w:jc w:val="center"/>
              <w:rPr>
                <w:rFonts w:ascii="宋体"/>
                <w:b/>
                <w:szCs w:val="21"/>
              </w:rPr>
            </w:pPr>
            <w:r w:rsidRPr="00BD6F70">
              <w:rPr>
                <w:rFonts w:ascii="宋体" w:hAnsi="宋体" w:hint="eastAsia"/>
                <w:b/>
                <w:szCs w:val="21"/>
              </w:rPr>
              <w:t>评审内容</w:t>
            </w:r>
          </w:p>
        </w:tc>
        <w:tc>
          <w:tcPr>
            <w:tcW w:w="3261" w:type="dxa"/>
            <w:vAlign w:val="center"/>
          </w:tcPr>
          <w:p w:rsidR="004E6D77" w:rsidRPr="00BD6F70" w:rsidRDefault="004E6D77" w:rsidP="00096CCE">
            <w:pPr>
              <w:jc w:val="center"/>
              <w:rPr>
                <w:rFonts w:ascii="宋体"/>
                <w:b/>
                <w:sz w:val="24"/>
              </w:rPr>
            </w:pPr>
            <w:r w:rsidRPr="00BD6F70">
              <w:rPr>
                <w:rFonts w:ascii="宋体" w:hAnsi="宋体" w:hint="eastAsia"/>
                <w:b/>
                <w:sz w:val="24"/>
              </w:rPr>
              <w:t>评分细则</w:t>
            </w:r>
          </w:p>
        </w:tc>
        <w:tc>
          <w:tcPr>
            <w:tcW w:w="850" w:type="dxa"/>
            <w:vAlign w:val="center"/>
          </w:tcPr>
          <w:p w:rsidR="004E6D77" w:rsidRPr="00BD6F70" w:rsidRDefault="004E6D77" w:rsidP="00096CCE">
            <w:pPr>
              <w:jc w:val="center"/>
              <w:rPr>
                <w:rFonts w:ascii="宋体"/>
                <w:b/>
                <w:sz w:val="24"/>
              </w:rPr>
            </w:pPr>
            <w:r w:rsidRPr="00BD6F70">
              <w:rPr>
                <w:rFonts w:ascii="宋体" w:hAnsi="宋体" w:hint="eastAsia"/>
                <w:b/>
                <w:sz w:val="24"/>
              </w:rPr>
              <w:t>分值（25）</w:t>
            </w:r>
          </w:p>
        </w:tc>
        <w:tc>
          <w:tcPr>
            <w:tcW w:w="992" w:type="dxa"/>
            <w:vAlign w:val="center"/>
          </w:tcPr>
          <w:p w:rsidR="004E6D77" w:rsidRPr="00BD6F70" w:rsidRDefault="004E6D77" w:rsidP="00096CCE">
            <w:pPr>
              <w:jc w:val="center"/>
              <w:rPr>
                <w:rFonts w:ascii="宋体" w:hAnsi="宋体"/>
                <w:b/>
                <w:sz w:val="24"/>
              </w:rPr>
            </w:pPr>
            <w:r w:rsidRPr="00BD6F70">
              <w:rPr>
                <w:rFonts w:ascii="宋体" w:hAnsi="宋体" w:hint="eastAsia"/>
                <w:b/>
                <w:sz w:val="24"/>
              </w:rPr>
              <w:t>得分</w:t>
            </w:r>
          </w:p>
        </w:tc>
      </w:tr>
      <w:tr w:rsidR="004E6D77" w:rsidRPr="00BD6F70" w:rsidTr="00096CCE">
        <w:tc>
          <w:tcPr>
            <w:tcW w:w="822"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1</w:t>
            </w:r>
          </w:p>
        </w:tc>
        <w:tc>
          <w:tcPr>
            <w:tcW w:w="4394" w:type="dxa"/>
          </w:tcPr>
          <w:p w:rsidR="004E6D77" w:rsidRPr="00BD6F70" w:rsidRDefault="004E6D77" w:rsidP="00096CCE">
            <w:pPr>
              <w:rPr>
                <w:rFonts w:ascii="宋体" w:hAnsi="宋体"/>
                <w:szCs w:val="21"/>
              </w:rPr>
            </w:pPr>
            <w:r w:rsidRPr="00BD6F70">
              <w:rPr>
                <w:rFonts w:ascii="宋体" w:hAnsi="宋体" w:hint="eastAsia"/>
                <w:szCs w:val="21"/>
              </w:rPr>
              <w:t>投标人具有高新技术企业证书（提供证书的复印件）</w:t>
            </w:r>
          </w:p>
        </w:tc>
        <w:tc>
          <w:tcPr>
            <w:tcW w:w="3261" w:type="dxa"/>
            <w:vAlign w:val="center"/>
          </w:tcPr>
          <w:p w:rsidR="004E6D77" w:rsidRPr="00BD6F70" w:rsidRDefault="004E6D77" w:rsidP="00096CCE">
            <w:pPr>
              <w:rPr>
                <w:rFonts w:ascii="宋体" w:hAnsi="宋体"/>
                <w:sz w:val="24"/>
              </w:rPr>
            </w:pPr>
            <w:r w:rsidRPr="00BD6F70">
              <w:rPr>
                <w:rFonts w:ascii="宋体" w:hAnsi="Calibri" w:cs="宋体" w:hint="eastAsia"/>
                <w:sz w:val="24"/>
              </w:rPr>
              <w:t>有提供，得4分，未提供，得</w:t>
            </w:r>
            <w:r w:rsidRPr="00BD6F70">
              <w:rPr>
                <w:rFonts w:ascii="TimesNewRomanPSMT" w:hAnsi="TimesNewRomanPSMT" w:cs="TimesNewRomanPSMT"/>
                <w:sz w:val="24"/>
              </w:rPr>
              <w:t xml:space="preserve">0 </w:t>
            </w:r>
            <w:r w:rsidRPr="00BD6F70">
              <w:rPr>
                <w:rFonts w:ascii="宋体" w:hAnsi="Calibri" w:cs="宋体" w:hint="eastAsia"/>
                <w:sz w:val="24"/>
              </w:rPr>
              <w:t>分</w:t>
            </w:r>
          </w:p>
        </w:tc>
        <w:tc>
          <w:tcPr>
            <w:tcW w:w="850" w:type="dxa"/>
            <w:vAlign w:val="center"/>
          </w:tcPr>
          <w:p w:rsidR="004E6D77" w:rsidRPr="00BD6F70" w:rsidRDefault="004E6D77" w:rsidP="00096CCE">
            <w:pPr>
              <w:jc w:val="center"/>
              <w:rPr>
                <w:rFonts w:ascii="宋体" w:hAnsi="宋体"/>
                <w:sz w:val="24"/>
              </w:rPr>
            </w:pPr>
            <w:r w:rsidRPr="00BD6F70">
              <w:rPr>
                <w:rFonts w:ascii="宋体" w:hAnsi="宋体" w:hint="eastAsia"/>
                <w:sz w:val="24"/>
              </w:rPr>
              <w:t>4</w:t>
            </w:r>
          </w:p>
        </w:tc>
        <w:tc>
          <w:tcPr>
            <w:tcW w:w="992" w:type="dxa"/>
          </w:tcPr>
          <w:p w:rsidR="004E6D77" w:rsidRPr="00BD6F70" w:rsidRDefault="004E6D77" w:rsidP="00096CCE">
            <w:pPr>
              <w:rPr>
                <w:rFonts w:ascii="宋体"/>
                <w:sz w:val="24"/>
              </w:rPr>
            </w:pPr>
          </w:p>
        </w:tc>
      </w:tr>
      <w:tr w:rsidR="004E6D77" w:rsidRPr="00BD6F70" w:rsidTr="00096CCE">
        <w:trPr>
          <w:trHeight w:val="465"/>
        </w:trPr>
        <w:tc>
          <w:tcPr>
            <w:tcW w:w="822" w:type="dxa"/>
            <w:vAlign w:val="center"/>
          </w:tcPr>
          <w:p w:rsidR="004E6D77" w:rsidRPr="00BD6F70" w:rsidRDefault="004E6D77" w:rsidP="00096CCE">
            <w:pPr>
              <w:jc w:val="center"/>
              <w:rPr>
                <w:rFonts w:ascii="宋体"/>
                <w:szCs w:val="21"/>
              </w:rPr>
            </w:pPr>
            <w:r w:rsidRPr="00BD6F70">
              <w:rPr>
                <w:rFonts w:ascii="宋体" w:hint="eastAsia"/>
                <w:szCs w:val="21"/>
              </w:rPr>
              <w:t>2</w:t>
            </w:r>
          </w:p>
        </w:tc>
        <w:tc>
          <w:tcPr>
            <w:tcW w:w="4394" w:type="dxa"/>
            <w:shd w:val="clear" w:color="auto" w:fill="auto"/>
          </w:tcPr>
          <w:p w:rsidR="004E6D77" w:rsidRPr="00BD6F70" w:rsidRDefault="004E6D77" w:rsidP="00096CCE">
            <w:pPr>
              <w:rPr>
                <w:rFonts w:ascii="宋体" w:hAnsi="宋体"/>
                <w:szCs w:val="21"/>
              </w:rPr>
            </w:pPr>
            <w:r w:rsidRPr="00BD6F70">
              <w:rPr>
                <w:rFonts w:ascii="宋体" w:hAnsi="宋体" w:hint="eastAsia"/>
                <w:szCs w:val="21"/>
              </w:rPr>
              <w:t>本项目软件通过专业机构的第三方测评（提供第三方测评材料）</w:t>
            </w:r>
          </w:p>
        </w:tc>
        <w:tc>
          <w:tcPr>
            <w:tcW w:w="3261" w:type="dxa"/>
            <w:shd w:val="clear" w:color="auto" w:fill="auto"/>
            <w:vAlign w:val="center"/>
          </w:tcPr>
          <w:p w:rsidR="004E6D77" w:rsidRPr="00BD6F70" w:rsidRDefault="004E6D77" w:rsidP="00096CCE">
            <w:pPr>
              <w:rPr>
                <w:rFonts w:ascii="宋体" w:hAnsi="宋体"/>
                <w:sz w:val="24"/>
              </w:rPr>
            </w:pPr>
            <w:r w:rsidRPr="00BD6F70">
              <w:rPr>
                <w:rFonts w:ascii="宋体" w:hAnsi="宋体" w:hint="eastAsia"/>
                <w:sz w:val="24"/>
              </w:rPr>
              <w:t>通过专业机构的第三方测评得3分；未通过测评得</w:t>
            </w:r>
            <w:r w:rsidRPr="00BD6F70">
              <w:rPr>
                <w:rFonts w:ascii="宋体"/>
                <w:sz w:val="24"/>
              </w:rPr>
              <w:t>0</w:t>
            </w:r>
            <w:r w:rsidRPr="00BD6F70">
              <w:rPr>
                <w:rFonts w:ascii="宋体" w:hAnsi="宋体" w:hint="eastAsia"/>
                <w:sz w:val="24"/>
              </w:rPr>
              <w:t>分</w:t>
            </w:r>
          </w:p>
        </w:tc>
        <w:tc>
          <w:tcPr>
            <w:tcW w:w="850" w:type="dxa"/>
            <w:vAlign w:val="center"/>
          </w:tcPr>
          <w:p w:rsidR="004E6D77" w:rsidRPr="00BD6F70" w:rsidRDefault="004E6D77" w:rsidP="00096CCE">
            <w:pPr>
              <w:jc w:val="center"/>
              <w:rPr>
                <w:rFonts w:ascii="宋体"/>
                <w:sz w:val="24"/>
              </w:rPr>
            </w:pPr>
            <w:r w:rsidRPr="00BD6F70">
              <w:rPr>
                <w:rFonts w:ascii="宋体" w:hint="eastAsia"/>
                <w:sz w:val="24"/>
              </w:rPr>
              <w:t>3</w:t>
            </w:r>
          </w:p>
        </w:tc>
        <w:tc>
          <w:tcPr>
            <w:tcW w:w="992" w:type="dxa"/>
          </w:tcPr>
          <w:p w:rsidR="004E6D77" w:rsidRPr="00BD6F70" w:rsidRDefault="004E6D77" w:rsidP="00096CCE">
            <w:pPr>
              <w:rPr>
                <w:rFonts w:ascii="宋体"/>
                <w:sz w:val="24"/>
              </w:rPr>
            </w:pPr>
          </w:p>
        </w:tc>
      </w:tr>
      <w:tr w:rsidR="004E6D77" w:rsidRPr="00BD6F70" w:rsidTr="00096CCE">
        <w:trPr>
          <w:trHeight w:val="465"/>
        </w:trPr>
        <w:tc>
          <w:tcPr>
            <w:tcW w:w="822" w:type="dxa"/>
            <w:vAlign w:val="center"/>
          </w:tcPr>
          <w:p w:rsidR="004E6D77" w:rsidRPr="00BD6F70" w:rsidRDefault="004E6D77" w:rsidP="00096CCE">
            <w:pPr>
              <w:jc w:val="center"/>
              <w:rPr>
                <w:rFonts w:ascii="宋体"/>
                <w:szCs w:val="21"/>
              </w:rPr>
            </w:pPr>
            <w:r w:rsidRPr="00BD6F70">
              <w:rPr>
                <w:rFonts w:ascii="宋体" w:hint="eastAsia"/>
                <w:szCs w:val="21"/>
              </w:rPr>
              <w:t>3</w:t>
            </w:r>
          </w:p>
        </w:tc>
        <w:tc>
          <w:tcPr>
            <w:tcW w:w="4394" w:type="dxa"/>
            <w:shd w:val="clear" w:color="auto" w:fill="auto"/>
          </w:tcPr>
          <w:p w:rsidR="004E6D77" w:rsidRPr="00BD6F70" w:rsidRDefault="004E6D77" w:rsidP="00957CF9">
            <w:pPr>
              <w:rPr>
                <w:rFonts w:ascii="宋体" w:hAnsi="宋体"/>
                <w:szCs w:val="21"/>
              </w:rPr>
            </w:pPr>
            <w:r w:rsidRPr="00BD6F70">
              <w:rPr>
                <w:rFonts w:ascii="宋体" w:hAnsi="宋体" w:hint="eastAsia"/>
                <w:szCs w:val="21"/>
              </w:rPr>
              <w:t>投标人拥有</w:t>
            </w:r>
            <w:r w:rsidR="00957CF9" w:rsidRPr="00957CF9">
              <w:rPr>
                <w:rFonts w:ascii="宋体" w:hAnsi="宋体" w:hint="eastAsia"/>
                <w:szCs w:val="21"/>
              </w:rPr>
              <w:t>医院感染质量实时监测系统</w:t>
            </w:r>
            <w:r w:rsidRPr="00BD6F70">
              <w:rPr>
                <w:rFonts w:ascii="宋体" w:hAnsi="宋体" w:hint="eastAsia"/>
                <w:szCs w:val="21"/>
              </w:rPr>
              <w:t>软件的高新技术产品证书（提供证书</w:t>
            </w:r>
            <w:bookmarkStart w:id="15" w:name="_GoBack"/>
            <w:bookmarkEnd w:id="15"/>
            <w:r w:rsidRPr="00BD6F70">
              <w:rPr>
                <w:rFonts w:ascii="宋体" w:hAnsi="宋体" w:hint="eastAsia"/>
                <w:szCs w:val="21"/>
              </w:rPr>
              <w:t>的复印件）</w:t>
            </w:r>
          </w:p>
        </w:tc>
        <w:tc>
          <w:tcPr>
            <w:tcW w:w="3261" w:type="dxa"/>
            <w:shd w:val="clear" w:color="auto" w:fill="auto"/>
            <w:vAlign w:val="center"/>
          </w:tcPr>
          <w:p w:rsidR="004E6D77" w:rsidRPr="00BD6F70" w:rsidRDefault="004E6D77" w:rsidP="00096CCE">
            <w:pPr>
              <w:rPr>
                <w:rFonts w:ascii="宋体" w:hAnsi="宋体"/>
                <w:sz w:val="24"/>
              </w:rPr>
            </w:pPr>
            <w:r w:rsidRPr="00BD6F70">
              <w:rPr>
                <w:rFonts w:ascii="宋体" w:hAnsi="Calibri" w:cs="宋体" w:hint="eastAsia"/>
                <w:sz w:val="24"/>
              </w:rPr>
              <w:t>有提供，得</w:t>
            </w:r>
            <w:r w:rsidRPr="00BD6F70">
              <w:rPr>
                <w:rFonts w:ascii="TimesNewRomanPSMT" w:hAnsi="TimesNewRomanPSMT" w:cs="TimesNewRomanPSMT" w:hint="eastAsia"/>
                <w:sz w:val="24"/>
              </w:rPr>
              <w:t>3</w:t>
            </w:r>
            <w:r w:rsidRPr="00BD6F70">
              <w:rPr>
                <w:rFonts w:ascii="宋体" w:hAnsi="Calibri" w:cs="宋体" w:hint="eastAsia"/>
                <w:sz w:val="24"/>
              </w:rPr>
              <w:t>分，未提供，得</w:t>
            </w:r>
            <w:r w:rsidRPr="00BD6F70">
              <w:rPr>
                <w:rFonts w:ascii="TimesNewRomanPSMT" w:hAnsi="TimesNewRomanPSMT" w:cs="TimesNewRomanPSMT"/>
                <w:sz w:val="24"/>
              </w:rPr>
              <w:t xml:space="preserve">0 </w:t>
            </w:r>
            <w:r w:rsidRPr="00BD6F70">
              <w:rPr>
                <w:rFonts w:ascii="宋体" w:hAnsi="Calibri" w:cs="宋体" w:hint="eastAsia"/>
                <w:sz w:val="24"/>
              </w:rPr>
              <w:t>分</w:t>
            </w:r>
          </w:p>
        </w:tc>
        <w:tc>
          <w:tcPr>
            <w:tcW w:w="850" w:type="dxa"/>
            <w:vAlign w:val="center"/>
          </w:tcPr>
          <w:p w:rsidR="004E6D77" w:rsidRPr="00BD6F70" w:rsidRDefault="004E6D77" w:rsidP="00096CCE">
            <w:pPr>
              <w:jc w:val="center"/>
              <w:rPr>
                <w:rFonts w:ascii="宋体"/>
                <w:sz w:val="24"/>
              </w:rPr>
            </w:pPr>
            <w:r w:rsidRPr="00BD6F70">
              <w:rPr>
                <w:rFonts w:ascii="宋体" w:hint="eastAsia"/>
                <w:sz w:val="24"/>
              </w:rPr>
              <w:t>3</w:t>
            </w:r>
          </w:p>
        </w:tc>
        <w:tc>
          <w:tcPr>
            <w:tcW w:w="992" w:type="dxa"/>
          </w:tcPr>
          <w:p w:rsidR="004E6D77" w:rsidRPr="00BD6F70" w:rsidRDefault="004E6D77" w:rsidP="00096CCE">
            <w:pPr>
              <w:rPr>
                <w:rFonts w:ascii="宋体"/>
                <w:sz w:val="24"/>
              </w:rPr>
            </w:pPr>
          </w:p>
        </w:tc>
      </w:tr>
      <w:tr w:rsidR="004E6D77" w:rsidRPr="00BD6F70" w:rsidTr="00096CCE">
        <w:tc>
          <w:tcPr>
            <w:tcW w:w="822" w:type="dxa"/>
            <w:vAlign w:val="center"/>
          </w:tcPr>
          <w:p w:rsidR="004E6D77" w:rsidRPr="00BD6F70" w:rsidRDefault="004E6D77" w:rsidP="00096CCE">
            <w:pPr>
              <w:jc w:val="center"/>
              <w:rPr>
                <w:rFonts w:ascii="宋体"/>
                <w:szCs w:val="21"/>
              </w:rPr>
            </w:pPr>
            <w:r w:rsidRPr="00BD6F70">
              <w:rPr>
                <w:rFonts w:ascii="宋体" w:hint="eastAsia"/>
                <w:szCs w:val="21"/>
              </w:rPr>
              <w:lastRenderedPageBreak/>
              <w:t>4</w:t>
            </w:r>
          </w:p>
        </w:tc>
        <w:tc>
          <w:tcPr>
            <w:tcW w:w="4394" w:type="dxa"/>
            <w:shd w:val="clear" w:color="auto" w:fill="auto"/>
          </w:tcPr>
          <w:p w:rsidR="004E6D77" w:rsidRPr="00BD6F70" w:rsidRDefault="004E6D77" w:rsidP="00096CCE">
            <w:pPr>
              <w:rPr>
                <w:rFonts w:ascii="宋体"/>
                <w:szCs w:val="21"/>
              </w:rPr>
            </w:pPr>
            <w:r w:rsidRPr="00BD6F70">
              <w:rPr>
                <w:rFonts w:ascii="宋体" w:hAnsi="宋体" w:hint="eastAsia"/>
                <w:szCs w:val="21"/>
              </w:rPr>
              <w:t>投标人</w:t>
            </w:r>
            <w:r w:rsidRPr="00BD6F70">
              <w:rPr>
                <w:rFonts w:ascii="宋体" w:hAnsi="宋体" w:cs="宋体"/>
                <w:szCs w:val="21"/>
              </w:rPr>
              <w:t>提交投标文件截止时间前三年内</w:t>
            </w:r>
            <w:r w:rsidRPr="00BD6F70">
              <w:rPr>
                <w:rFonts w:ascii="宋体" w:hAnsi="宋体" w:hint="eastAsia"/>
                <w:szCs w:val="21"/>
              </w:rPr>
              <w:t>获得地市级及以上政府部门或工商部门“重合同守信用”企业荣誉的（提供证书的复印件）</w:t>
            </w:r>
          </w:p>
        </w:tc>
        <w:tc>
          <w:tcPr>
            <w:tcW w:w="3261" w:type="dxa"/>
            <w:shd w:val="clear" w:color="auto" w:fill="auto"/>
            <w:vAlign w:val="center"/>
          </w:tcPr>
          <w:p w:rsidR="004E6D77" w:rsidRPr="00BD6F70" w:rsidRDefault="004E6D77" w:rsidP="00096CCE">
            <w:pPr>
              <w:rPr>
                <w:rFonts w:ascii="宋体"/>
                <w:sz w:val="24"/>
              </w:rPr>
            </w:pPr>
            <w:r w:rsidRPr="00BD6F70">
              <w:rPr>
                <w:rFonts w:ascii="宋体" w:hAnsi="Calibri" w:cs="宋体" w:hint="eastAsia"/>
                <w:sz w:val="24"/>
              </w:rPr>
              <w:t>有提供，得</w:t>
            </w:r>
            <w:r w:rsidRPr="00BD6F70">
              <w:rPr>
                <w:rFonts w:ascii="TimesNewRomanPSMT" w:hAnsi="TimesNewRomanPSMT" w:cs="TimesNewRomanPSMT" w:hint="eastAsia"/>
                <w:sz w:val="24"/>
              </w:rPr>
              <w:t>3</w:t>
            </w:r>
            <w:r w:rsidRPr="00BD6F70">
              <w:rPr>
                <w:rFonts w:ascii="宋体" w:hAnsi="Calibri" w:cs="宋体" w:hint="eastAsia"/>
                <w:sz w:val="24"/>
              </w:rPr>
              <w:t>分，未提供，得</w:t>
            </w:r>
            <w:r w:rsidRPr="00BD6F70">
              <w:rPr>
                <w:rFonts w:ascii="TimesNewRomanPSMT" w:hAnsi="TimesNewRomanPSMT" w:cs="TimesNewRomanPSMT"/>
                <w:sz w:val="24"/>
              </w:rPr>
              <w:t xml:space="preserve">0 </w:t>
            </w:r>
            <w:r w:rsidRPr="00BD6F70">
              <w:rPr>
                <w:rFonts w:ascii="宋体" w:hAnsi="Calibri" w:cs="宋体" w:hint="eastAsia"/>
                <w:sz w:val="24"/>
              </w:rPr>
              <w:t>分</w:t>
            </w:r>
          </w:p>
        </w:tc>
        <w:tc>
          <w:tcPr>
            <w:tcW w:w="850" w:type="dxa"/>
            <w:vAlign w:val="center"/>
          </w:tcPr>
          <w:p w:rsidR="004E6D77" w:rsidRPr="00BD6F70" w:rsidRDefault="004E6D77" w:rsidP="00096CCE">
            <w:pPr>
              <w:jc w:val="center"/>
              <w:rPr>
                <w:rFonts w:ascii="宋体"/>
                <w:sz w:val="24"/>
              </w:rPr>
            </w:pPr>
            <w:r w:rsidRPr="00BD6F70">
              <w:rPr>
                <w:rFonts w:ascii="宋体" w:hint="eastAsia"/>
                <w:sz w:val="24"/>
              </w:rPr>
              <w:t>3</w:t>
            </w:r>
          </w:p>
        </w:tc>
        <w:tc>
          <w:tcPr>
            <w:tcW w:w="992" w:type="dxa"/>
          </w:tcPr>
          <w:p w:rsidR="004E6D77" w:rsidRPr="00BD6F70" w:rsidRDefault="004E6D77" w:rsidP="00096CCE">
            <w:pPr>
              <w:rPr>
                <w:rFonts w:ascii="宋体"/>
                <w:sz w:val="24"/>
              </w:rPr>
            </w:pPr>
          </w:p>
        </w:tc>
      </w:tr>
      <w:tr w:rsidR="004E6D77" w:rsidRPr="00BD6F70" w:rsidTr="00096CCE">
        <w:tc>
          <w:tcPr>
            <w:tcW w:w="822" w:type="dxa"/>
            <w:vAlign w:val="center"/>
          </w:tcPr>
          <w:p w:rsidR="004E6D77" w:rsidRPr="00BD6F70" w:rsidRDefault="004E6D77" w:rsidP="00096CCE">
            <w:pPr>
              <w:jc w:val="center"/>
              <w:rPr>
                <w:rFonts w:ascii="宋体"/>
                <w:szCs w:val="21"/>
              </w:rPr>
            </w:pPr>
            <w:r w:rsidRPr="00BD6F70">
              <w:rPr>
                <w:rFonts w:ascii="宋体" w:hint="eastAsia"/>
                <w:szCs w:val="21"/>
              </w:rPr>
              <w:t>5</w:t>
            </w:r>
          </w:p>
        </w:tc>
        <w:tc>
          <w:tcPr>
            <w:tcW w:w="4394" w:type="dxa"/>
          </w:tcPr>
          <w:p w:rsidR="004E6D77" w:rsidRPr="00BD6F70" w:rsidRDefault="004E6D77" w:rsidP="00096CCE">
            <w:pPr>
              <w:rPr>
                <w:rFonts w:ascii="宋体"/>
                <w:szCs w:val="21"/>
              </w:rPr>
            </w:pPr>
            <w:r w:rsidRPr="00BD6F70">
              <w:rPr>
                <w:rFonts w:ascii="宋体" w:hAnsi="宋体" w:hint="eastAsia"/>
                <w:szCs w:val="21"/>
              </w:rPr>
              <w:t>投标人已获或专利、著作权人授权于投标人的专利证、软件著作权登记证</w:t>
            </w:r>
          </w:p>
        </w:tc>
        <w:tc>
          <w:tcPr>
            <w:tcW w:w="3261" w:type="dxa"/>
            <w:vAlign w:val="center"/>
          </w:tcPr>
          <w:p w:rsidR="004E6D77" w:rsidRPr="00BD6F70" w:rsidRDefault="004E6D77" w:rsidP="00096CCE">
            <w:pPr>
              <w:rPr>
                <w:rFonts w:ascii="宋体" w:hAnsi="宋体"/>
                <w:sz w:val="24"/>
              </w:rPr>
            </w:pPr>
            <w:r w:rsidRPr="00BD6F70">
              <w:rPr>
                <w:rFonts w:ascii="宋体" w:hAnsi="宋体" w:hint="eastAsia"/>
                <w:sz w:val="24"/>
              </w:rPr>
              <w:t>每个得1分，最多6分</w:t>
            </w:r>
          </w:p>
        </w:tc>
        <w:tc>
          <w:tcPr>
            <w:tcW w:w="850" w:type="dxa"/>
            <w:vAlign w:val="center"/>
          </w:tcPr>
          <w:p w:rsidR="004E6D77" w:rsidRPr="00BD6F70" w:rsidRDefault="004E6D77" w:rsidP="00096CCE">
            <w:pPr>
              <w:jc w:val="center"/>
              <w:rPr>
                <w:rFonts w:ascii="宋体"/>
                <w:sz w:val="24"/>
              </w:rPr>
            </w:pPr>
            <w:r w:rsidRPr="00BD6F70">
              <w:rPr>
                <w:rFonts w:ascii="宋体" w:hint="eastAsia"/>
                <w:sz w:val="24"/>
              </w:rPr>
              <w:t>6</w:t>
            </w:r>
          </w:p>
        </w:tc>
        <w:tc>
          <w:tcPr>
            <w:tcW w:w="992" w:type="dxa"/>
          </w:tcPr>
          <w:p w:rsidR="004E6D77" w:rsidRPr="00BD6F70" w:rsidRDefault="004E6D77" w:rsidP="00096CCE">
            <w:pPr>
              <w:rPr>
                <w:rFonts w:ascii="宋体"/>
                <w:sz w:val="24"/>
              </w:rPr>
            </w:pPr>
          </w:p>
        </w:tc>
      </w:tr>
      <w:tr w:rsidR="004E6D77" w:rsidRPr="00BD6F70" w:rsidTr="00096CCE">
        <w:tc>
          <w:tcPr>
            <w:tcW w:w="822" w:type="dxa"/>
            <w:vAlign w:val="center"/>
          </w:tcPr>
          <w:p w:rsidR="004E6D77" w:rsidRPr="00BD6F70" w:rsidRDefault="004E6D77" w:rsidP="00096CCE">
            <w:pPr>
              <w:jc w:val="center"/>
              <w:rPr>
                <w:rFonts w:ascii="宋体"/>
                <w:szCs w:val="21"/>
              </w:rPr>
            </w:pPr>
            <w:r w:rsidRPr="00BD6F70">
              <w:rPr>
                <w:rFonts w:ascii="宋体" w:hint="eastAsia"/>
                <w:szCs w:val="21"/>
              </w:rPr>
              <w:t>6</w:t>
            </w:r>
          </w:p>
        </w:tc>
        <w:tc>
          <w:tcPr>
            <w:tcW w:w="4394" w:type="dxa"/>
          </w:tcPr>
          <w:p w:rsidR="004E6D77" w:rsidRPr="00BD6F70" w:rsidRDefault="004E6D77" w:rsidP="00096CCE">
            <w:pPr>
              <w:rPr>
                <w:rFonts w:ascii="宋体" w:hAnsi="宋体"/>
                <w:szCs w:val="21"/>
              </w:rPr>
            </w:pPr>
            <w:r w:rsidRPr="00BD6F70">
              <w:rPr>
                <w:rFonts w:ascii="宋体" w:hAnsi="宋体" w:hint="eastAsia"/>
                <w:szCs w:val="21"/>
              </w:rPr>
              <w:t>投标人在广东省内稳定的技术服务人员情况（提供以上人员在本公司任职的外部证明材料，如加盖当地政府有关部门印章的打印日期在本项目投标截止日之前三个月以内的《投保单》或《社会保险参保人员证明》，或单位代缴个人所得税税单等。</w:t>
            </w:r>
          </w:p>
        </w:tc>
        <w:tc>
          <w:tcPr>
            <w:tcW w:w="3261" w:type="dxa"/>
            <w:vAlign w:val="center"/>
          </w:tcPr>
          <w:p w:rsidR="004E6D77" w:rsidRPr="00BD6F70" w:rsidRDefault="004E6D77" w:rsidP="00096CCE">
            <w:pPr>
              <w:rPr>
                <w:rFonts w:ascii="宋体"/>
                <w:sz w:val="24"/>
              </w:rPr>
            </w:pPr>
            <w:r w:rsidRPr="00BD6F70">
              <w:rPr>
                <w:rFonts w:ascii="宋体" w:hAnsi="宋体" w:hint="eastAsia"/>
                <w:sz w:val="24"/>
              </w:rPr>
              <w:t>少于6人得0分。6人，得1分；多于6人，每多1人加1分；最高得3分。</w:t>
            </w:r>
          </w:p>
        </w:tc>
        <w:tc>
          <w:tcPr>
            <w:tcW w:w="850" w:type="dxa"/>
            <w:vAlign w:val="center"/>
          </w:tcPr>
          <w:p w:rsidR="004E6D77" w:rsidRPr="00BD6F70" w:rsidRDefault="004E6D77" w:rsidP="00096CCE">
            <w:pPr>
              <w:jc w:val="center"/>
              <w:rPr>
                <w:rFonts w:ascii="宋体"/>
                <w:sz w:val="24"/>
              </w:rPr>
            </w:pPr>
            <w:r w:rsidRPr="00BD6F70">
              <w:rPr>
                <w:rFonts w:ascii="宋体" w:hint="eastAsia"/>
                <w:sz w:val="24"/>
              </w:rPr>
              <w:t>3</w:t>
            </w:r>
          </w:p>
        </w:tc>
        <w:tc>
          <w:tcPr>
            <w:tcW w:w="992" w:type="dxa"/>
          </w:tcPr>
          <w:p w:rsidR="004E6D77" w:rsidRPr="00BD6F70" w:rsidRDefault="004E6D77" w:rsidP="00096CCE">
            <w:pPr>
              <w:rPr>
                <w:rFonts w:ascii="宋体"/>
                <w:sz w:val="24"/>
              </w:rPr>
            </w:pPr>
          </w:p>
        </w:tc>
      </w:tr>
      <w:tr w:rsidR="004E6D77" w:rsidRPr="00BD6F70" w:rsidTr="00096CCE">
        <w:trPr>
          <w:trHeight w:val="465"/>
        </w:trPr>
        <w:tc>
          <w:tcPr>
            <w:tcW w:w="822" w:type="dxa"/>
            <w:vAlign w:val="center"/>
          </w:tcPr>
          <w:p w:rsidR="004E6D77" w:rsidRPr="00BD6F70" w:rsidRDefault="004E6D77" w:rsidP="00096CCE">
            <w:pPr>
              <w:jc w:val="center"/>
              <w:rPr>
                <w:rFonts w:ascii="宋体" w:hAnsi="宋体"/>
                <w:szCs w:val="21"/>
              </w:rPr>
            </w:pPr>
            <w:r w:rsidRPr="00BD6F70">
              <w:rPr>
                <w:rFonts w:ascii="宋体" w:hAnsi="宋体" w:hint="eastAsia"/>
                <w:szCs w:val="21"/>
              </w:rPr>
              <w:t>7</w:t>
            </w:r>
          </w:p>
        </w:tc>
        <w:tc>
          <w:tcPr>
            <w:tcW w:w="4394" w:type="dxa"/>
          </w:tcPr>
          <w:p w:rsidR="004E6D77" w:rsidRPr="00BD6F70" w:rsidRDefault="004E6D77" w:rsidP="00096CCE">
            <w:pPr>
              <w:rPr>
                <w:rFonts w:ascii="宋体"/>
                <w:szCs w:val="21"/>
              </w:rPr>
            </w:pPr>
            <w:r w:rsidRPr="00BD6F70">
              <w:rPr>
                <w:rFonts w:ascii="宋体" w:hAnsi="宋体" w:hint="eastAsia"/>
                <w:szCs w:val="21"/>
              </w:rPr>
              <w:t>投标人所投软件产品</w:t>
            </w:r>
            <w:r w:rsidRPr="00BD6F70">
              <w:rPr>
                <w:rFonts w:ascii="宋体" w:hAnsi="宋体" w:cs="宋体"/>
                <w:szCs w:val="21"/>
              </w:rPr>
              <w:t>提交投标文件截止时间前三年内</w:t>
            </w:r>
            <w:r w:rsidRPr="00BD6F70">
              <w:rPr>
                <w:rFonts w:ascii="宋体" w:hAnsi="宋体" w:hint="eastAsia"/>
                <w:szCs w:val="21"/>
              </w:rPr>
              <w:t>在广东省内的三甲医院的实施案例（以合同或项目验收报告为依据）</w:t>
            </w:r>
          </w:p>
        </w:tc>
        <w:tc>
          <w:tcPr>
            <w:tcW w:w="3261" w:type="dxa"/>
            <w:vAlign w:val="center"/>
          </w:tcPr>
          <w:p w:rsidR="004E6D77" w:rsidRPr="00BD6F70" w:rsidRDefault="004E6D77" w:rsidP="00096CCE">
            <w:pPr>
              <w:rPr>
                <w:rFonts w:ascii="宋体"/>
                <w:sz w:val="24"/>
              </w:rPr>
            </w:pPr>
            <w:r w:rsidRPr="00BD6F70">
              <w:rPr>
                <w:rFonts w:ascii="宋体" w:hAnsi="宋体" w:hint="eastAsia"/>
                <w:sz w:val="24"/>
              </w:rPr>
              <w:t>不足3家得0分，有3家或者3家以上得3分。</w:t>
            </w:r>
          </w:p>
        </w:tc>
        <w:tc>
          <w:tcPr>
            <w:tcW w:w="850" w:type="dxa"/>
            <w:vAlign w:val="center"/>
          </w:tcPr>
          <w:p w:rsidR="004E6D77" w:rsidRPr="00BD6F70" w:rsidRDefault="004E6D77" w:rsidP="00096CCE">
            <w:pPr>
              <w:jc w:val="center"/>
              <w:rPr>
                <w:rFonts w:ascii="宋体" w:hAnsi="宋体"/>
                <w:sz w:val="24"/>
              </w:rPr>
            </w:pPr>
            <w:r w:rsidRPr="00BD6F70">
              <w:rPr>
                <w:rFonts w:ascii="宋体" w:hAnsi="宋体" w:hint="eastAsia"/>
                <w:sz w:val="24"/>
              </w:rPr>
              <w:t>3</w:t>
            </w:r>
          </w:p>
        </w:tc>
        <w:tc>
          <w:tcPr>
            <w:tcW w:w="992" w:type="dxa"/>
          </w:tcPr>
          <w:p w:rsidR="004E6D77" w:rsidRPr="00BD6F70" w:rsidRDefault="004E6D77" w:rsidP="00096CCE">
            <w:pPr>
              <w:rPr>
                <w:rFonts w:ascii="宋体"/>
                <w:sz w:val="24"/>
              </w:rPr>
            </w:pPr>
          </w:p>
        </w:tc>
      </w:tr>
      <w:tr w:rsidR="004E6D77" w:rsidRPr="00BD6F70" w:rsidTr="00096CCE">
        <w:trPr>
          <w:trHeight w:val="465"/>
        </w:trPr>
        <w:tc>
          <w:tcPr>
            <w:tcW w:w="8477" w:type="dxa"/>
            <w:gridSpan w:val="3"/>
            <w:vAlign w:val="center"/>
          </w:tcPr>
          <w:p w:rsidR="004E6D77" w:rsidRPr="00BD6F70" w:rsidRDefault="004E6D77" w:rsidP="00096CCE">
            <w:pPr>
              <w:jc w:val="center"/>
              <w:rPr>
                <w:rFonts w:ascii="宋体" w:hAnsi="宋体"/>
                <w:sz w:val="24"/>
              </w:rPr>
            </w:pPr>
            <w:r w:rsidRPr="00BD6F70">
              <w:rPr>
                <w:rFonts w:ascii="宋体" w:hAnsi="宋体" w:hint="eastAsia"/>
                <w:sz w:val="24"/>
              </w:rPr>
              <w:t>合  计</w:t>
            </w:r>
          </w:p>
        </w:tc>
        <w:tc>
          <w:tcPr>
            <w:tcW w:w="850" w:type="dxa"/>
            <w:vAlign w:val="center"/>
          </w:tcPr>
          <w:p w:rsidR="004E6D77" w:rsidRPr="00BD6F70" w:rsidRDefault="004E6D77" w:rsidP="00096CCE">
            <w:pPr>
              <w:jc w:val="center"/>
              <w:rPr>
                <w:rFonts w:ascii="宋体" w:hAnsi="宋体"/>
                <w:sz w:val="24"/>
              </w:rPr>
            </w:pPr>
            <w:r w:rsidRPr="00BD6F70">
              <w:rPr>
                <w:rFonts w:ascii="宋体" w:hAnsi="宋体" w:hint="eastAsia"/>
                <w:sz w:val="24"/>
              </w:rPr>
              <w:t>25</w:t>
            </w:r>
          </w:p>
        </w:tc>
        <w:tc>
          <w:tcPr>
            <w:tcW w:w="992" w:type="dxa"/>
          </w:tcPr>
          <w:p w:rsidR="004E6D77" w:rsidRPr="00BD6F70" w:rsidRDefault="004E6D77" w:rsidP="00096CCE">
            <w:pPr>
              <w:rPr>
                <w:rFonts w:ascii="宋体"/>
                <w:sz w:val="24"/>
              </w:rPr>
            </w:pPr>
          </w:p>
        </w:tc>
      </w:tr>
    </w:tbl>
    <w:p w:rsidR="004E6D77" w:rsidRPr="00BD6F70" w:rsidRDefault="004E6D77" w:rsidP="004E6D77">
      <w:pPr>
        <w:pStyle w:val="2"/>
        <w:widowControl w:val="0"/>
        <w:numPr>
          <w:ilvl w:val="1"/>
          <w:numId w:val="0"/>
        </w:numPr>
        <w:tabs>
          <w:tab w:val="left" w:pos="576"/>
        </w:tabs>
        <w:ind w:leftChars="50" w:left="105" w:firstLineChars="150" w:firstLine="482"/>
        <w:jc w:val="both"/>
      </w:pPr>
      <w:bookmarkStart w:id="16" w:name="_Toc14715163"/>
      <w:bookmarkStart w:id="17" w:name="_Toc14715236"/>
      <w:r w:rsidRPr="00BD6F70">
        <w:rPr>
          <w:rFonts w:hint="eastAsia"/>
        </w:rPr>
        <w:t>3</w:t>
      </w:r>
      <w:r w:rsidRPr="00BD6F70">
        <w:rPr>
          <w:rFonts w:hint="eastAsia"/>
        </w:rPr>
        <w:t>、价格评分</w:t>
      </w:r>
      <w:bookmarkEnd w:id="16"/>
      <w:bookmarkEnd w:id="17"/>
    </w:p>
    <w:p w:rsidR="004E6D77" w:rsidRPr="00BD6F70" w:rsidRDefault="004E6D77" w:rsidP="004E6D77">
      <w:pPr>
        <w:spacing w:line="480" w:lineRule="exact"/>
        <w:ind w:firstLineChars="200" w:firstLine="562"/>
        <w:rPr>
          <w:rStyle w:val="3Char"/>
          <w:b w:val="0"/>
          <w:sz w:val="28"/>
          <w:szCs w:val="28"/>
        </w:rPr>
      </w:pPr>
      <w:r w:rsidRPr="00BD6F70">
        <w:rPr>
          <w:rStyle w:val="3Char"/>
          <w:rFonts w:hint="eastAsia"/>
          <w:sz w:val="28"/>
          <w:szCs w:val="28"/>
        </w:rPr>
        <w:t>计算价格评分：</w:t>
      </w:r>
      <w:r w:rsidRPr="00BD6F70">
        <w:rPr>
          <w:rStyle w:val="3Char"/>
          <w:rFonts w:hint="eastAsia"/>
          <w:b w:val="0"/>
          <w:sz w:val="28"/>
          <w:szCs w:val="28"/>
        </w:rPr>
        <w:t>满足采购文件要求且投标价格最低的投标报价为评审基准价，其价格为满分。各有效投标供应商的价格评分统一按照下列公式计算：</w:t>
      </w:r>
    </w:p>
    <w:p w:rsidR="004E6D77" w:rsidRPr="00BD6F70" w:rsidRDefault="004E6D77" w:rsidP="004E6D77">
      <w:pPr>
        <w:spacing w:line="480" w:lineRule="exact"/>
        <w:ind w:firstLineChars="200" w:firstLine="560"/>
        <w:rPr>
          <w:rStyle w:val="3Char"/>
          <w:b w:val="0"/>
          <w:sz w:val="28"/>
          <w:szCs w:val="28"/>
        </w:rPr>
      </w:pPr>
      <w:r w:rsidRPr="00BD6F70">
        <w:rPr>
          <w:rStyle w:val="3Char"/>
          <w:rFonts w:hint="eastAsia"/>
          <w:b w:val="0"/>
          <w:sz w:val="28"/>
          <w:szCs w:val="28"/>
        </w:rPr>
        <w:t>投标报价得分 = （评审基准价/投标报价）×</w:t>
      </w:r>
      <w:proofErr w:type="gramStart"/>
      <w:r w:rsidRPr="00BD6F70">
        <w:rPr>
          <w:rStyle w:val="3Char"/>
          <w:rFonts w:hint="eastAsia"/>
          <w:b w:val="0"/>
          <w:sz w:val="28"/>
          <w:szCs w:val="28"/>
        </w:rPr>
        <w:t>价格权</w:t>
      </w:r>
      <w:proofErr w:type="gramEnd"/>
      <w:r w:rsidRPr="00BD6F70">
        <w:rPr>
          <w:rStyle w:val="3Char"/>
          <w:rFonts w:hint="eastAsia"/>
          <w:b w:val="0"/>
          <w:sz w:val="28"/>
          <w:szCs w:val="28"/>
        </w:rPr>
        <w:t>值×100%</w:t>
      </w:r>
    </w:p>
    <w:p w:rsidR="004E6D77" w:rsidRPr="00BD6F70" w:rsidRDefault="004E6D77" w:rsidP="004E6D77">
      <w:pPr>
        <w:ind w:firstLineChars="200" w:firstLine="560"/>
        <w:rPr>
          <w:rFonts w:asciiTheme="minorEastAsia" w:hAnsiTheme="minorEastAsia"/>
          <w:sz w:val="28"/>
          <w:szCs w:val="28"/>
        </w:rPr>
      </w:pPr>
      <w:r w:rsidRPr="00BD6F70">
        <w:rPr>
          <w:rFonts w:asciiTheme="minorEastAsia" w:hAnsiTheme="minorEastAsia" w:hint="eastAsia"/>
          <w:sz w:val="28"/>
          <w:szCs w:val="28"/>
        </w:rPr>
        <w:t>4、各项得分按四舍五入原则精确到小数点后两位。将综合评分由高到低顺序排列。综合评分相同的，按商务评分由高到低顺序排列。评分相同的，名次由评委会抽签决定。</w:t>
      </w:r>
    </w:p>
    <w:p w:rsidR="00B70644" w:rsidRPr="00BD6F70" w:rsidRDefault="004E6D77" w:rsidP="004E6D77">
      <w:pPr>
        <w:ind w:firstLineChars="200" w:firstLine="560"/>
        <w:rPr>
          <w:sz w:val="24"/>
          <w:szCs w:val="24"/>
        </w:rPr>
      </w:pPr>
      <w:r w:rsidRPr="00BD6F70">
        <w:rPr>
          <w:rFonts w:asciiTheme="minorEastAsia" w:hAnsiTheme="minorEastAsia" w:hint="eastAsia"/>
          <w:sz w:val="28"/>
          <w:szCs w:val="28"/>
        </w:rPr>
        <w:t>5、综合得分最高者为中标单位。</w:t>
      </w: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863A8E">
      <w:pPr>
        <w:rPr>
          <w:sz w:val="24"/>
          <w:szCs w:val="24"/>
        </w:rPr>
      </w:pPr>
    </w:p>
    <w:p w:rsidR="004E6D77" w:rsidRPr="00BD6F70" w:rsidRDefault="004E6D77" w:rsidP="00990A7C">
      <w:pPr>
        <w:pStyle w:val="2"/>
        <w:jc w:val="center"/>
      </w:pPr>
      <w:bookmarkStart w:id="18" w:name="_Toc14715237"/>
      <w:r w:rsidRPr="00BD6F70">
        <w:rPr>
          <w:rFonts w:hint="eastAsia"/>
        </w:rPr>
        <w:t>第四章</w:t>
      </w:r>
      <w:r w:rsidRPr="00BD6F70">
        <w:rPr>
          <w:rFonts w:hint="eastAsia"/>
        </w:rPr>
        <w:t xml:space="preserve">  </w:t>
      </w:r>
      <w:r w:rsidRPr="00BD6F70">
        <w:rPr>
          <w:rFonts w:hint="eastAsia"/>
        </w:rPr>
        <w:t>供应商需提供的材料基本目录</w:t>
      </w:r>
      <w:bookmarkEnd w:id="18"/>
    </w:p>
    <w:p w:rsidR="005C2960" w:rsidRPr="00BD6F70" w:rsidRDefault="005C2960" w:rsidP="005C2960">
      <w:pPr>
        <w:spacing w:line="360" w:lineRule="auto"/>
        <w:ind w:left="1325" w:hangingChars="300" w:hanging="1325"/>
        <w:rPr>
          <w:b/>
          <w:sz w:val="44"/>
          <w:szCs w:val="44"/>
        </w:rPr>
      </w:pPr>
    </w:p>
    <w:p w:rsidR="00652F68" w:rsidRPr="00BD6F70" w:rsidRDefault="00DB3F12" w:rsidP="005C2960">
      <w:pPr>
        <w:spacing w:line="360" w:lineRule="auto"/>
        <w:ind w:left="840" w:hangingChars="300" w:hanging="840"/>
        <w:rPr>
          <w:rFonts w:ascii="宋体" w:eastAsia="宋体" w:hAnsi="宋体" w:cs="宋体"/>
          <w:sz w:val="28"/>
          <w:szCs w:val="28"/>
        </w:rPr>
      </w:pPr>
      <w:r w:rsidRPr="00BD6F70">
        <w:rPr>
          <w:rFonts w:ascii="宋体" w:eastAsia="宋体" w:hAnsi="宋体" w:hint="eastAsia"/>
          <w:sz w:val="28"/>
          <w:szCs w:val="28"/>
        </w:rPr>
        <w:t>一</w:t>
      </w:r>
      <w:r w:rsidR="00863A8E" w:rsidRPr="00BD6F70">
        <w:rPr>
          <w:rFonts w:ascii="宋体" w:eastAsia="宋体" w:hAnsi="宋体" w:hint="eastAsia"/>
          <w:sz w:val="28"/>
          <w:szCs w:val="28"/>
        </w:rPr>
        <w:t>、</w:t>
      </w:r>
      <w:r w:rsidR="00652F68" w:rsidRPr="00BD6F70">
        <w:rPr>
          <w:rFonts w:ascii="宋体" w:eastAsia="宋体" w:hAnsi="宋体" w:cs="宋体" w:hint="eastAsia"/>
          <w:sz w:val="28"/>
          <w:szCs w:val="28"/>
        </w:rPr>
        <w:t>经销公司证件</w:t>
      </w:r>
      <w:r w:rsidR="00652F68" w:rsidRPr="00BD6F70">
        <w:rPr>
          <w:rFonts w:ascii="宋体" w:eastAsia="宋体" w:hAnsi="宋体" w:cs="宋体" w:hint="eastAsia"/>
          <w:bCs/>
          <w:sz w:val="28"/>
          <w:szCs w:val="28"/>
        </w:rPr>
        <w:t>复印件</w:t>
      </w:r>
    </w:p>
    <w:p w:rsidR="000017C0" w:rsidRPr="00BD6F70" w:rsidRDefault="000017C0" w:rsidP="000017C0">
      <w:pPr>
        <w:spacing w:line="360" w:lineRule="auto"/>
        <w:ind w:left="840" w:hangingChars="300" w:hanging="840"/>
        <w:rPr>
          <w:rFonts w:ascii="宋体" w:eastAsia="宋体" w:hAnsi="宋体" w:cs="宋体"/>
          <w:sz w:val="28"/>
          <w:szCs w:val="28"/>
        </w:rPr>
      </w:pPr>
      <w:r w:rsidRPr="00BD6F70">
        <w:rPr>
          <w:rFonts w:ascii="宋体" w:eastAsia="宋体" w:hAnsi="宋体" w:cs="宋体" w:hint="eastAsia"/>
          <w:sz w:val="28"/>
          <w:szCs w:val="28"/>
        </w:rPr>
        <w:t>二、生产厂家证件复印件（进口产品则提供</w:t>
      </w:r>
      <w:proofErr w:type="gramStart"/>
      <w:r w:rsidRPr="00BD6F70">
        <w:rPr>
          <w:rFonts w:ascii="宋体" w:eastAsia="宋体" w:hAnsi="宋体" w:cs="宋体" w:hint="eastAsia"/>
          <w:sz w:val="28"/>
          <w:szCs w:val="28"/>
        </w:rPr>
        <w:t>国内总代证件</w:t>
      </w:r>
      <w:proofErr w:type="gramEnd"/>
      <w:r w:rsidRPr="00BD6F70">
        <w:rPr>
          <w:rFonts w:ascii="宋体" w:eastAsia="宋体" w:hAnsi="宋体" w:cs="宋体" w:hint="eastAsia"/>
          <w:sz w:val="28"/>
          <w:szCs w:val="28"/>
        </w:rPr>
        <w:t>）</w:t>
      </w:r>
    </w:p>
    <w:p w:rsidR="001A04B7" w:rsidRPr="00BD6F70" w:rsidRDefault="001A04B7" w:rsidP="001A04B7">
      <w:pPr>
        <w:ind w:firstLineChars="200" w:firstLine="560"/>
        <w:rPr>
          <w:rFonts w:ascii="宋体" w:eastAsia="宋体" w:hAnsi="宋体"/>
          <w:sz w:val="28"/>
          <w:szCs w:val="28"/>
        </w:rPr>
      </w:pPr>
      <w:r w:rsidRPr="00BD6F70">
        <w:rPr>
          <w:rFonts w:ascii="宋体" w:eastAsia="宋体" w:hAnsi="宋体" w:hint="eastAsia"/>
          <w:sz w:val="28"/>
          <w:szCs w:val="28"/>
        </w:rPr>
        <w:t>1、营业执照</w:t>
      </w:r>
    </w:p>
    <w:p w:rsidR="001A04B7" w:rsidRPr="00BD6F70" w:rsidRDefault="001A04B7" w:rsidP="001A04B7">
      <w:pPr>
        <w:ind w:firstLineChars="200" w:firstLine="560"/>
        <w:rPr>
          <w:rFonts w:ascii="宋体" w:eastAsia="宋体" w:hAnsi="宋体"/>
          <w:sz w:val="28"/>
          <w:szCs w:val="28"/>
        </w:rPr>
      </w:pPr>
      <w:r w:rsidRPr="00BD6F70">
        <w:rPr>
          <w:rFonts w:ascii="宋体" w:eastAsia="宋体" w:hAnsi="宋体" w:hint="eastAsia"/>
          <w:sz w:val="28"/>
          <w:szCs w:val="28"/>
        </w:rPr>
        <w:t>2、税务登记证</w:t>
      </w:r>
    </w:p>
    <w:p w:rsidR="001A04B7" w:rsidRPr="00BD6F70" w:rsidRDefault="001A04B7" w:rsidP="001A04B7">
      <w:pPr>
        <w:ind w:firstLineChars="200" w:firstLine="560"/>
        <w:rPr>
          <w:rFonts w:ascii="宋体" w:eastAsia="宋体" w:hAnsi="宋体"/>
          <w:sz w:val="28"/>
          <w:szCs w:val="28"/>
        </w:rPr>
      </w:pPr>
      <w:r w:rsidRPr="00BD6F70">
        <w:rPr>
          <w:rFonts w:ascii="宋体" w:eastAsia="宋体" w:hAnsi="宋体" w:hint="eastAsia"/>
          <w:sz w:val="28"/>
          <w:szCs w:val="28"/>
        </w:rPr>
        <w:t>3、产品著作权证明文件等等。</w:t>
      </w:r>
    </w:p>
    <w:p w:rsidR="000017C0" w:rsidRPr="00BD6F70" w:rsidRDefault="000017C0" w:rsidP="000017C0">
      <w:pPr>
        <w:spacing w:line="360" w:lineRule="auto"/>
        <w:ind w:left="840" w:hangingChars="300" w:hanging="840"/>
        <w:rPr>
          <w:rFonts w:ascii="宋体" w:eastAsia="宋体" w:hAnsi="宋体" w:cs="宋体"/>
          <w:sz w:val="28"/>
          <w:szCs w:val="28"/>
        </w:rPr>
      </w:pPr>
      <w:r w:rsidRPr="00BD6F70">
        <w:rPr>
          <w:rFonts w:ascii="宋体" w:eastAsia="宋体" w:hAnsi="宋体" w:hint="eastAsia"/>
          <w:sz w:val="28"/>
          <w:szCs w:val="28"/>
        </w:rPr>
        <w:t>三、</w:t>
      </w:r>
      <w:r w:rsidRPr="00BD6F70">
        <w:rPr>
          <w:rFonts w:ascii="宋体" w:eastAsia="宋体" w:hAnsi="宋体" w:cs="宋体" w:hint="eastAsia"/>
          <w:sz w:val="28"/>
          <w:szCs w:val="28"/>
        </w:rPr>
        <w:t>产品销售授权委托书（进口产品需提供）</w:t>
      </w:r>
    </w:p>
    <w:p w:rsidR="003F481D" w:rsidRPr="00BD6F70" w:rsidRDefault="003F481D" w:rsidP="003F481D">
      <w:pPr>
        <w:rPr>
          <w:rFonts w:ascii="宋体" w:eastAsia="宋体" w:hAnsi="宋体"/>
          <w:sz w:val="28"/>
          <w:szCs w:val="28"/>
        </w:rPr>
      </w:pPr>
      <w:r w:rsidRPr="00BD6F70">
        <w:rPr>
          <w:rFonts w:ascii="宋体" w:eastAsia="宋体" w:hAnsi="宋体" w:hint="eastAsia"/>
          <w:sz w:val="28"/>
          <w:szCs w:val="28"/>
        </w:rPr>
        <w:t>四、</w:t>
      </w:r>
      <w:r w:rsidRPr="00BD6F70">
        <w:rPr>
          <w:rFonts w:ascii="宋体" w:eastAsia="宋体" w:hAnsi="宋体" w:cs="宋体" w:hint="eastAsia"/>
          <w:sz w:val="28"/>
          <w:szCs w:val="28"/>
        </w:rPr>
        <w:t>经销</w:t>
      </w:r>
      <w:r w:rsidRPr="00BD6F70">
        <w:rPr>
          <w:rFonts w:ascii="宋体" w:eastAsia="宋体" w:hAnsi="宋体" w:hint="eastAsia"/>
          <w:sz w:val="28"/>
          <w:szCs w:val="28"/>
        </w:rPr>
        <w:t>公司法定代表人资格证明书（详见材料格式）</w:t>
      </w:r>
    </w:p>
    <w:p w:rsidR="003F481D" w:rsidRPr="00BD6F70" w:rsidRDefault="003F481D" w:rsidP="003F481D">
      <w:pPr>
        <w:rPr>
          <w:rFonts w:ascii="宋体" w:eastAsia="宋体" w:hAnsi="宋体"/>
          <w:sz w:val="28"/>
          <w:szCs w:val="28"/>
        </w:rPr>
      </w:pPr>
      <w:r w:rsidRPr="00BD6F70">
        <w:rPr>
          <w:rFonts w:ascii="宋体" w:eastAsia="宋体" w:hAnsi="宋体" w:hint="eastAsia"/>
          <w:sz w:val="28"/>
          <w:szCs w:val="28"/>
        </w:rPr>
        <w:t>五、</w:t>
      </w:r>
      <w:r w:rsidRPr="00BD6F70">
        <w:rPr>
          <w:rFonts w:ascii="宋体" w:eastAsia="宋体" w:hAnsi="宋体" w:cs="宋体" w:hint="eastAsia"/>
          <w:sz w:val="28"/>
          <w:szCs w:val="28"/>
        </w:rPr>
        <w:t>经销</w:t>
      </w:r>
      <w:r w:rsidRPr="00BD6F70">
        <w:rPr>
          <w:rFonts w:ascii="宋体" w:eastAsia="宋体" w:hAnsi="宋体" w:hint="eastAsia"/>
          <w:sz w:val="28"/>
          <w:szCs w:val="28"/>
        </w:rPr>
        <w:t>公司法定代表人授权委托书（详见材料格式）</w:t>
      </w:r>
    </w:p>
    <w:p w:rsidR="00627865" w:rsidRPr="00BD6F70" w:rsidRDefault="00627865" w:rsidP="003F481D">
      <w:pPr>
        <w:rPr>
          <w:rFonts w:ascii="宋体" w:eastAsia="宋体" w:hAnsi="宋体" w:cs="宋体"/>
          <w:sz w:val="28"/>
          <w:szCs w:val="28"/>
        </w:rPr>
      </w:pPr>
      <w:r w:rsidRPr="00BD6F70">
        <w:rPr>
          <w:rFonts w:ascii="宋体" w:eastAsia="宋体" w:hAnsi="宋体" w:hint="eastAsia"/>
          <w:sz w:val="28"/>
          <w:szCs w:val="28"/>
        </w:rPr>
        <w:t>六、</w:t>
      </w:r>
      <w:r w:rsidRPr="00BD6F70">
        <w:rPr>
          <w:rFonts w:ascii="宋体" w:eastAsia="宋体" w:hAnsi="宋体" w:cs="宋体" w:hint="eastAsia"/>
          <w:sz w:val="28"/>
          <w:szCs w:val="28"/>
        </w:rPr>
        <w:t>同类产品在广州地区三甲医院用户名单、发票及业绩合同或中标通知书（至少三家）</w:t>
      </w:r>
    </w:p>
    <w:p w:rsidR="00863A8E" w:rsidRPr="00BD6F70" w:rsidRDefault="00627865" w:rsidP="001A04B7">
      <w:pPr>
        <w:rPr>
          <w:rFonts w:ascii="宋体" w:eastAsia="宋体" w:hAnsi="宋体"/>
          <w:sz w:val="28"/>
          <w:szCs w:val="28"/>
        </w:rPr>
      </w:pPr>
      <w:r w:rsidRPr="00BD6F70">
        <w:rPr>
          <w:rFonts w:ascii="宋体" w:eastAsia="宋体" w:hAnsi="宋体" w:hint="eastAsia"/>
          <w:sz w:val="28"/>
          <w:szCs w:val="28"/>
        </w:rPr>
        <w:t>七</w:t>
      </w:r>
      <w:r w:rsidR="001A04B7" w:rsidRPr="00BD6F70">
        <w:rPr>
          <w:rFonts w:ascii="宋体" w:eastAsia="宋体" w:hAnsi="宋体" w:hint="eastAsia"/>
          <w:sz w:val="28"/>
          <w:szCs w:val="28"/>
        </w:rPr>
        <w:t>、</w:t>
      </w:r>
      <w:r w:rsidR="00863A8E" w:rsidRPr="00BD6F70">
        <w:rPr>
          <w:rFonts w:ascii="宋体" w:eastAsia="宋体" w:hAnsi="宋体" w:hint="eastAsia"/>
          <w:sz w:val="28"/>
          <w:szCs w:val="28"/>
        </w:rPr>
        <w:t>产品报价表</w:t>
      </w:r>
      <w:r w:rsidR="001A04B7" w:rsidRPr="00BD6F70">
        <w:rPr>
          <w:rFonts w:ascii="宋体" w:eastAsia="宋体" w:hAnsi="宋体" w:hint="eastAsia"/>
          <w:sz w:val="28"/>
          <w:szCs w:val="28"/>
        </w:rPr>
        <w:t>（详见材料格式）</w:t>
      </w:r>
    </w:p>
    <w:p w:rsidR="00863A8E" w:rsidRPr="00BD6F70" w:rsidRDefault="00627865" w:rsidP="005E3C61">
      <w:pPr>
        <w:rPr>
          <w:rFonts w:ascii="宋体" w:eastAsia="宋体" w:hAnsi="宋体"/>
          <w:sz w:val="28"/>
          <w:szCs w:val="28"/>
        </w:rPr>
      </w:pPr>
      <w:r w:rsidRPr="00BD6F70">
        <w:rPr>
          <w:rFonts w:ascii="宋体" w:eastAsia="宋体" w:hAnsi="宋体" w:hint="eastAsia"/>
          <w:sz w:val="28"/>
          <w:szCs w:val="28"/>
        </w:rPr>
        <w:t>八</w:t>
      </w:r>
      <w:r w:rsidR="005E3C61" w:rsidRPr="00BD6F70">
        <w:rPr>
          <w:rFonts w:ascii="宋体" w:eastAsia="宋体" w:hAnsi="宋体" w:hint="eastAsia"/>
          <w:sz w:val="28"/>
          <w:szCs w:val="28"/>
        </w:rPr>
        <w:t>、</w:t>
      </w:r>
      <w:r w:rsidR="00863A8E" w:rsidRPr="00BD6F70">
        <w:rPr>
          <w:rFonts w:ascii="宋体" w:eastAsia="宋体" w:hAnsi="宋体" w:hint="eastAsia"/>
          <w:sz w:val="28"/>
          <w:szCs w:val="28"/>
        </w:rPr>
        <w:t>用户需求偏离表</w:t>
      </w:r>
    </w:p>
    <w:p w:rsidR="00D90013" w:rsidRPr="00BD6F70" w:rsidRDefault="00627865" w:rsidP="00D90013">
      <w:pPr>
        <w:rPr>
          <w:rFonts w:ascii="宋体" w:eastAsia="宋体" w:hAnsi="宋体"/>
          <w:sz w:val="28"/>
          <w:szCs w:val="28"/>
        </w:rPr>
      </w:pPr>
      <w:r w:rsidRPr="00BD6F70">
        <w:rPr>
          <w:rFonts w:ascii="宋体" w:eastAsia="宋体" w:hAnsi="宋体" w:hint="eastAsia"/>
          <w:sz w:val="28"/>
          <w:szCs w:val="28"/>
        </w:rPr>
        <w:t>九</w:t>
      </w:r>
      <w:r w:rsidR="005E3C61" w:rsidRPr="00BD6F70">
        <w:rPr>
          <w:rFonts w:ascii="宋体" w:eastAsia="宋体" w:hAnsi="宋体" w:hint="eastAsia"/>
          <w:sz w:val="28"/>
          <w:szCs w:val="28"/>
        </w:rPr>
        <w:t>、服务</w:t>
      </w:r>
      <w:r w:rsidR="00863A8E" w:rsidRPr="00BD6F70">
        <w:rPr>
          <w:rFonts w:ascii="宋体" w:eastAsia="宋体" w:hAnsi="宋体" w:hint="eastAsia"/>
          <w:sz w:val="28"/>
          <w:szCs w:val="28"/>
        </w:rPr>
        <w:t>方案</w:t>
      </w:r>
    </w:p>
    <w:p w:rsidR="00D90013" w:rsidRPr="00BD6F70" w:rsidRDefault="00D90013" w:rsidP="00D90013">
      <w:pPr>
        <w:rPr>
          <w:rFonts w:ascii="宋体" w:eastAsia="宋体" w:hAnsi="宋体" w:cs="宋体"/>
          <w:sz w:val="28"/>
          <w:szCs w:val="28"/>
        </w:rPr>
      </w:pPr>
      <w:r w:rsidRPr="00BD6F70">
        <w:rPr>
          <w:rFonts w:ascii="宋体" w:eastAsia="宋体" w:hAnsi="宋体" w:hint="eastAsia"/>
          <w:sz w:val="28"/>
          <w:szCs w:val="28"/>
        </w:rPr>
        <w:t>十、</w:t>
      </w:r>
      <w:r w:rsidRPr="00BD6F70">
        <w:rPr>
          <w:rFonts w:ascii="宋体" w:eastAsia="宋体" w:hAnsi="宋体" w:cs="宋体" w:hint="eastAsia"/>
          <w:sz w:val="28"/>
          <w:szCs w:val="28"/>
        </w:rPr>
        <w:t>产品售后服务承诺</w:t>
      </w:r>
      <w:r w:rsidR="000F4929" w:rsidRPr="00BD6F70">
        <w:rPr>
          <w:rFonts w:ascii="宋体" w:eastAsia="宋体" w:hAnsi="宋体" w:cs="宋体" w:hint="eastAsia"/>
          <w:sz w:val="28"/>
          <w:szCs w:val="28"/>
        </w:rPr>
        <w:t>书</w:t>
      </w:r>
    </w:p>
    <w:p w:rsidR="00FF5720" w:rsidRPr="00BD6F70" w:rsidRDefault="00741328" w:rsidP="00D90013">
      <w:pPr>
        <w:rPr>
          <w:rFonts w:ascii="宋体" w:eastAsia="宋体" w:hAnsi="宋体" w:cs="宋体"/>
          <w:sz w:val="28"/>
          <w:szCs w:val="28"/>
        </w:rPr>
      </w:pPr>
      <w:r>
        <w:rPr>
          <w:rFonts w:ascii="宋体" w:eastAsia="宋体" w:hAnsi="宋体" w:cs="宋体" w:hint="eastAsia"/>
          <w:sz w:val="28"/>
          <w:szCs w:val="28"/>
        </w:rPr>
        <w:t>十一</w:t>
      </w:r>
      <w:r w:rsidR="00D90013" w:rsidRPr="00BD6F70">
        <w:rPr>
          <w:rFonts w:ascii="宋体" w:eastAsia="宋体" w:hAnsi="宋体" w:cs="宋体" w:hint="eastAsia"/>
          <w:sz w:val="28"/>
          <w:szCs w:val="28"/>
        </w:rPr>
        <w:t>、</w:t>
      </w:r>
      <w:r>
        <w:rPr>
          <w:rFonts w:ascii="宋体" w:eastAsia="宋体" w:hAnsi="宋体" w:cs="宋体" w:hint="eastAsia"/>
          <w:sz w:val="28"/>
          <w:szCs w:val="28"/>
        </w:rPr>
        <w:t>产品彩页</w:t>
      </w:r>
    </w:p>
    <w:p w:rsidR="00D90013" w:rsidRPr="00BD6F70" w:rsidRDefault="00741328" w:rsidP="00D90013">
      <w:pPr>
        <w:rPr>
          <w:rFonts w:ascii="宋体" w:eastAsia="宋体" w:hAnsi="宋体" w:cs="宋体"/>
          <w:sz w:val="28"/>
          <w:szCs w:val="28"/>
        </w:rPr>
      </w:pPr>
      <w:r>
        <w:rPr>
          <w:rFonts w:ascii="宋体" w:eastAsia="宋体" w:hAnsi="宋体" w:cs="宋体" w:hint="eastAsia"/>
          <w:sz w:val="28"/>
          <w:szCs w:val="28"/>
        </w:rPr>
        <w:t>十二</w:t>
      </w:r>
      <w:r w:rsidR="00FF5720" w:rsidRPr="00BD6F70">
        <w:rPr>
          <w:rFonts w:ascii="宋体" w:eastAsia="宋体" w:hAnsi="宋体" w:cs="宋体" w:hint="eastAsia"/>
          <w:sz w:val="28"/>
          <w:szCs w:val="28"/>
        </w:rPr>
        <w:t>、</w:t>
      </w:r>
      <w:r>
        <w:rPr>
          <w:rFonts w:ascii="宋体" w:eastAsia="宋体" w:hAnsi="宋体" w:cs="宋体" w:hint="eastAsia"/>
          <w:sz w:val="28"/>
          <w:szCs w:val="28"/>
        </w:rPr>
        <w:t>产品技术参数</w:t>
      </w:r>
    </w:p>
    <w:p w:rsidR="000F4929" w:rsidRDefault="00A27755" w:rsidP="00D90013">
      <w:pPr>
        <w:rPr>
          <w:rFonts w:ascii="宋体" w:eastAsia="宋体" w:hAnsi="宋体" w:cs="宋体"/>
          <w:sz w:val="28"/>
          <w:szCs w:val="28"/>
        </w:rPr>
      </w:pPr>
      <w:r>
        <w:rPr>
          <w:rFonts w:ascii="宋体" w:eastAsia="宋体" w:hAnsi="宋体" w:cs="宋体" w:hint="eastAsia"/>
          <w:sz w:val="28"/>
          <w:szCs w:val="28"/>
        </w:rPr>
        <w:t>十三</w:t>
      </w:r>
      <w:r w:rsidR="000F4929" w:rsidRPr="00BD6F70">
        <w:rPr>
          <w:rFonts w:ascii="宋体" w:eastAsia="宋体" w:hAnsi="宋体" w:cs="宋体" w:hint="eastAsia"/>
          <w:sz w:val="28"/>
          <w:szCs w:val="28"/>
        </w:rPr>
        <w:t>、近期同类项目合同复印件</w:t>
      </w:r>
    </w:p>
    <w:p w:rsidR="00A27755" w:rsidRPr="00BD6F70" w:rsidRDefault="00A27755" w:rsidP="00D90013">
      <w:pPr>
        <w:rPr>
          <w:rFonts w:ascii="宋体" w:eastAsia="宋体" w:hAnsi="宋体"/>
          <w:sz w:val="28"/>
          <w:szCs w:val="28"/>
        </w:rPr>
      </w:pPr>
      <w:r>
        <w:rPr>
          <w:rFonts w:ascii="宋体" w:eastAsia="宋体" w:hAnsi="宋体" w:cs="宋体" w:hint="eastAsia"/>
          <w:sz w:val="28"/>
          <w:szCs w:val="28"/>
        </w:rPr>
        <w:t>十四、本项目相关的其他资质复印件</w:t>
      </w:r>
    </w:p>
    <w:p w:rsidR="00863A8E" w:rsidRPr="00BD6F70" w:rsidRDefault="00627865" w:rsidP="00156ACD">
      <w:pPr>
        <w:rPr>
          <w:rFonts w:ascii="宋体" w:eastAsia="宋体" w:hAnsi="宋体"/>
          <w:sz w:val="28"/>
          <w:szCs w:val="28"/>
        </w:rPr>
      </w:pPr>
      <w:r w:rsidRPr="00BD6F70">
        <w:rPr>
          <w:rFonts w:ascii="宋体" w:eastAsia="宋体" w:hAnsi="宋体" w:hint="eastAsia"/>
          <w:sz w:val="28"/>
          <w:szCs w:val="28"/>
        </w:rPr>
        <w:t>十五</w:t>
      </w:r>
      <w:r w:rsidR="00156ACD" w:rsidRPr="00BD6F70">
        <w:rPr>
          <w:rFonts w:ascii="宋体" w:eastAsia="宋体" w:hAnsi="宋体" w:hint="eastAsia"/>
          <w:sz w:val="28"/>
          <w:szCs w:val="28"/>
        </w:rPr>
        <w:t>、</w:t>
      </w:r>
      <w:r w:rsidR="00A25226">
        <w:rPr>
          <w:rFonts w:ascii="宋体" w:eastAsia="宋体" w:hAnsi="宋体" w:hint="eastAsia"/>
          <w:sz w:val="28"/>
          <w:szCs w:val="28"/>
        </w:rPr>
        <w:t>报价人</w:t>
      </w:r>
      <w:r w:rsidR="00863A8E" w:rsidRPr="00BD6F70">
        <w:rPr>
          <w:rFonts w:ascii="宋体" w:eastAsia="宋体" w:hAnsi="宋体" w:hint="eastAsia"/>
          <w:sz w:val="28"/>
          <w:szCs w:val="28"/>
        </w:rPr>
        <w:t>认为需</w:t>
      </w:r>
      <w:r w:rsidR="00A25226">
        <w:rPr>
          <w:rFonts w:ascii="宋体" w:eastAsia="宋体" w:hAnsi="宋体" w:hint="eastAsia"/>
          <w:sz w:val="28"/>
          <w:szCs w:val="28"/>
        </w:rPr>
        <w:t>提交</w:t>
      </w:r>
      <w:r w:rsidR="00863A8E" w:rsidRPr="00BD6F70">
        <w:rPr>
          <w:rFonts w:ascii="宋体" w:eastAsia="宋体" w:hAnsi="宋体" w:hint="eastAsia"/>
          <w:sz w:val="28"/>
          <w:szCs w:val="28"/>
        </w:rPr>
        <w:t>的</w:t>
      </w:r>
      <w:r w:rsidR="005E4931">
        <w:rPr>
          <w:rFonts w:ascii="宋体" w:eastAsia="宋体" w:hAnsi="宋体" w:hint="eastAsia"/>
          <w:sz w:val="28"/>
          <w:szCs w:val="28"/>
        </w:rPr>
        <w:t>其他材料</w:t>
      </w:r>
    </w:p>
    <w:p w:rsidR="00863A8E" w:rsidRPr="00BD6F70" w:rsidRDefault="00863A8E" w:rsidP="00863A8E">
      <w:pPr>
        <w:rPr>
          <w:sz w:val="24"/>
          <w:szCs w:val="24"/>
        </w:rPr>
      </w:pPr>
    </w:p>
    <w:p w:rsidR="00863A8E" w:rsidRPr="00BD6F70" w:rsidRDefault="00863A8E" w:rsidP="00863A8E">
      <w:pPr>
        <w:rPr>
          <w:sz w:val="24"/>
          <w:szCs w:val="24"/>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131C1F" w:rsidRPr="00BD6F70" w:rsidRDefault="00131C1F" w:rsidP="00131C1F">
      <w:pPr>
        <w:jc w:val="center"/>
        <w:rPr>
          <w:rFonts w:asciiTheme="minorEastAsia" w:hAnsiTheme="minorEastAsia"/>
          <w:b/>
          <w:sz w:val="36"/>
          <w:szCs w:val="36"/>
        </w:rPr>
      </w:pPr>
    </w:p>
    <w:p w:rsidR="00C109C9" w:rsidRPr="00BD6F70" w:rsidRDefault="00863A8E" w:rsidP="00990A7C">
      <w:pPr>
        <w:pStyle w:val="2"/>
        <w:jc w:val="center"/>
      </w:pPr>
      <w:bookmarkStart w:id="19" w:name="_Toc14715238"/>
      <w:r w:rsidRPr="00BD6F70">
        <w:rPr>
          <w:rFonts w:hint="eastAsia"/>
        </w:rPr>
        <w:t>第</w:t>
      </w:r>
      <w:r w:rsidR="005C2960" w:rsidRPr="00BD6F70">
        <w:rPr>
          <w:rFonts w:hint="eastAsia"/>
        </w:rPr>
        <w:t>五</w:t>
      </w:r>
      <w:r w:rsidR="00C42B06" w:rsidRPr="00BD6F70">
        <w:rPr>
          <w:rFonts w:hint="eastAsia"/>
        </w:rPr>
        <w:t>章</w:t>
      </w:r>
      <w:r w:rsidR="005C2960" w:rsidRPr="00BD6F70">
        <w:rPr>
          <w:rFonts w:hint="eastAsia"/>
        </w:rPr>
        <w:t xml:space="preserve">  </w:t>
      </w:r>
      <w:r w:rsidRPr="00BD6F70">
        <w:rPr>
          <w:rFonts w:hint="eastAsia"/>
        </w:rPr>
        <w:t>相关文件格式</w:t>
      </w:r>
      <w:r w:rsidR="00131C1F" w:rsidRPr="00BD6F70">
        <w:rPr>
          <w:rFonts w:hint="eastAsia"/>
        </w:rPr>
        <w:t>（部分）</w:t>
      </w:r>
      <w:bookmarkEnd w:id="19"/>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131C1F" w:rsidRPr="00BD6F70" w:rsidRDefault="00131C1F" w:rsidP="00EC76DD">
      <w:pPr>
        <w:spacing w:line="360" w:lineRule="auto"/>
        <w:jc w:val="left"/>
        <w:rPr>
          <w:rFonts w:ascii="仿宋" w:eastAsia="仿宋" w:hAnsi="仿宋" w:cs="宋体"/>
          <w:b/>
          <w:sz w:val="36"/>
          <w:szCs w:val="48"/>
        </w:rPr>
      </w:pPr>
    </w:p>
    <w:p w:rsidR="00EC76DD" w:rsidRPr="00BD6F70" w:rsidRDefault="00EC76DD" w:rsidP="00EC76DD">
      <w:pPr>
        <w:spacing w:line="360" w:lineRule="auto"/>
        <w:jc w:val="left"/>
        <w:rPr>
          <w:rFonts w:ascii="仿宋" w:eastAsia="仿宋" w:hAnsi="仿宋" w:cs="宋体"/>
          <w:b/>
          <w:sz w:val="36"/>
          <w:szCs w:val="48"/>
        </w:rPr>
      </w:pPr>
      <w:r w:rsidRPr="00BD6F70">
        <w:rPr>
          <w:rFonts w:ascii="仿宋" w:eastAsia="仿宋" w:hAnsi="仿宋" w:cs="宋体" w:hint="eastAsia"/>
          <w:b/>
          <w:sz w:val="36"/>
          <w:szCs w:val="48"/>
        </w:rPr>
        <w:t>封面：</w:t>
      </w:r>
    </w:p>
    <w:p w:rsidR="00EC76DD" w:rsidRPr="00BD6F70" w:rsidRDefault="00EC76DD" w:rsidP="00EC76DD">
      <w:pPr>
        <w:spacing w:line="360" w:lineRule="auto"/>
        <w:jc w:val="left"/>
        <w:rPr>
          <w:rFonts w:ascii="仿宋" w:eastAsia="仿宋" w:hAnsi="仿宋" w:cs="宋体"/>
          <w:sz w:val="36"/>
          <w:szCs w:val="48"/>
        </w:rPr>
      </w:pPr>
    </w:p>
    <w:p w:rsidR="00EC76DD" w:rsidRPr="00BD6F70" w:rsidRDefault="00EC76DD" w:rsidP="00EC76DD">
      <w:pPr>
        <w:spacing w:line="360" w:lineRule="auto"/>
        <w:jc w:val="left"/>
        <w:rPr>
          <w:rFonts w:ascii="仿宋" w:eastAsia="仿宋" w:hAnsi="仿宋" w:cs="宋体"/>
          <w:sz w:val="36"/>
          <w:szCs w:val="48"/>
        </w:rPr>
      </w:pPr>
    </w:p>
    <w:p w:rsidR="00EC76DD" w:rsidRPr="00BD6F70" w:rsidRDefault="00EC76DD" w:rsidP="00EC76DD">
      <w:pPr>
        <w:widowControl/>
        <w:spacing w:line="360" w:lineRule="auto"/>
        <w:jc w:val="center"/>
        <w:rPr>
          <w:rFonts w:ascii="仿宋" w:eastAsia="仿宋" w:hAnsi="仿宋" w:cs="宋体"/>
          <w:b/>
          <w:kern w:val="0"/>
          <w:sz w:val="52"/>
          <w:szCs w:val="48"/>
        </w:rPr>
      </w:pPr>
      <w:r w:rsidRPr="00BD6F70">
        <w:rPr>
          <w:noProof/>
          <w:szCs w:val="24"/>
        </w:rPr>
        <w:drawing>
          <wp:anchor distT="0" distB="0" distL="114300" distR="114300" simplePos="0" relativeHeight="251659264" behindDoc="1" locked="0" layoutInCell="1" allowOverlap="1" wp14:anchorId="57C3BEC2" wp14:editId="0B79EA4D">
            <wp:simplePos x="0" y="0"/>
            <wp:positionH relativeFrom="column">
              <wp:posOffset>-457200</wp:posOffset>
            </wp:positionH>
            <wp:positionV relativeFrom="paragraph">
              <wp:posOffset>89535</wp:posOffset>
            </wp:positionV>
            <wp:extent cx="6285600" cy="2239200"/>
            <wp:effectExtent l="0" t="0" r="127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EC76DD" w:rsidRPr="00BD6F70" w:rsidRDefault="00EC76DD" w:rsidP="00EC76DD">
      <w:pPr>
        <w:spacing w:line="360" w:lineRule="auto"/>
        <w:rPr>
          <w:rFonts w:ascii="仿宋" w:eastAsia="仿宋" w:hAnsi="仿宋" w:cs="宋体"/>
          <w:kern w:val="0"/>
          <w:sz w:val="27"/>
          <w:szCs w:val="27"/>
        </w:rPr>
      </w:pPr>
    </w:p>
    <w:p w:rsidR="00EC76DD" w:rsidRPr="00BD6F70" w:rsidRDefault="00EC76DD" w:rsidP="00EC76DD">
      <w:pPr>
        <w:spacing w:line="360" w:lineRule="auto"/>
        <w:rPr>
          <w:rFonts w:ascii="Calibri" w:eastAsia="宋体" w:hAnsi="Calibri" w:cs="Times New Roman"/>
          <w:sz w:val="30"/>
          <w:szCs w:val="30"/>
        </w:rPr>
      </w:pP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项目名称：</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项目编号：</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报名公司：</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业务代表：</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联系电话：</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联系邮箱：</w:t>
      </w:r>
    </w:p>
    <w:p w:rsidR="00EC76DD" w:rsidRPr="00BD6F70" w:rsidRDefault="00EC76DD" w:rsidP="00EC76DD">
      <w:pPr>
        <w:spacing w:line="360" w:lineRule="auto"/>
        <w:ind w:firstLineChars="200" w:firstLine="600"/>
        <w:textAlignment w:val="center"/>
        <w:rPr>
          <w:rFonts w:ascii="Calibri" w:eastAsia="宋体" w:hAnsi="Calibri" w:cs="Times New Roman"/>
          <w:sz w:val="30"/>
          <w:szCs w:val="30"/>
        </w:rPr>
      </w:pPr>
      <w:r w:rsidRPr="00BD6F70">
        <w:rPr>
          <w:rFonts w:ascii="Calibri" w:eastAsia="宋体" w:hAnsi="Calibri" w:cs="Times New Roman" w:hint="eastAsia"/>
          <w:sz w:val="30"/>
          <w:szCs w:val="30"/>
        </w:rPr>
        <w:t>报名日期：</w:t>
      </w:r>
    </w:p>
    <w:p w:rsidR="00B76EA2" w:rsidRPr="00BD6F70" w:rsidRDefault="00B76EA2" w:rsidP="00CD406F">
      <w:pPr>
        <w:spacing w:line="360" w:lineRule="auto"/>
        <w:rPr>
          <w:rFonts w:ascii="黑体" w:eastAsia="黑体" w:hAnsi="Calibri" w:cs="Times New Roman"/>
          <w:sz w:val="30"/>
          <w:szCs w:val="30"/>
        </w:rPr>
      </w:pPr>
    </w:p>
    <w:p w:rsidR="00C754D0" w:rsidRPr="00BD6F70" w:rsidRDefault="00C754D0" w:rsidP="00CD406F">
      <w:pPr>
        <w:spacing w:line="360" w:lineRule="auto"/>
        <w:rPr>
          <w:rFonts w:ascii="黑体" w:eastAsia="黑体" w:hAnsi="Calibri" w:cs="Times New Roman"/>
          <w:sz w:val="30"/>
          <w:szCs w:val="30"/>
        </w:rPr>
      </w:pPr>
    </w:p>
    <w:p w:rsidR="00C754D0" w:rsidRPr="00BD6F70" w:rsidRDefault="00C754D0" w:rsidP="00CD406F">
      <w:pPr>
        <w:spacing w:line="360" w:lineRule="auto"/>
        <w:rPr>
          <w:rFonts w:ascii="黑体" w:eastAsia="黑体" w:hAnsi="Calibri" w:cs="Times New Roman"/>
          <w:sz w:val="30"/>
          <w:szCs w:val="30"/>
        </w:rPr>
      </w:pPr>
    </w:p>
    <w:p w:rsidR="00C754D0" w:rsidRPr="00BD6F70" w:rsidRDefault="00C754D0" w:rsidP="00CD406F">
      <w:pPr>
        <w:spacing w:line="360" w:lineRule="auto"/>
        <w:rPr>
          <w:rFonts w:ascii="黑体" w:eastAsia="黑体" w:hAnsi="Calibri" w:cs="Times New Roman"/>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6035"/>
        <w:gridCol w:w="2268"/>
      </w:tblGrid>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b/>
                <w:bCs/>
                <w:sz w:val="28"/>
                <w:szCs w:val="28"/>
              </w:rPr>
            </w:pPr>
            <w:r w:rsidRPr="00BD6F70">
              <w:rPr>
                <w:rFonts w:ascii="宋体" w:eastAsia="宋体" w:hAnsi="宋体" w:cs="宋体" w:hint="eastAsia"/>
                <w:b/>
                <w:bCs/>
                <w:sz w:val="28"/>
                <w:szCs w:val="28"/>
              </w:rPr>
              <w:lastRenderedPageBreak/>
              <w:t>序号</w:t>
            </w:r>
          </w:p>
        </w:tc>
        <w:tc>
          <w:tcPr>
            <w:tcW w:w="6035" w:type="dxa"/>
            <w:vAlign w:val="center"/>
          </w:tcPr>
          <w:p w:rsidR="00B76EA2" w:rsidRPr="00BD6F70" w:rsidRDefault="00B76EA2" w:rsidP="00B76EA2">
            <w:pPr>
              <w:jc w:val="center"/>
              <w:rPr>
                <w:rFonts w:ascii="宋体" w:eastAsia="宋体" w:hAnsi="宋体" w:cs="宋体"/>
                <w:b/>
                <w:bCs/>
                <w:sz w:val="28"/>
                <w:szCs w:val="28"/>
              </w:rPr>
            </w:pPr>
            <w:r w:rsidRPr="00BD6F70">
              <w:rPr>
                <w:rFonts w:ascii="宋体" w:eastAsia="宋体" w:hAnsi="宋体" w:cs="宋体" w:hint="eastAsia"/>
                <w:b/>
                <w:bCs/>
                <w:sz w:val="28"/>
                <w:szCs w:val="28"/>
              </w:rPr>
              <w:t>材料名称</w:t>
            </w:r>
          </w:p>
        </w:tc>
        <w:tc>
          <w:tcPr>
            <w:tcW w:w="2268" w:type="dxa"/>
            <w:vAlign w:val="center"/>
          </w:tcPr>
          <w:p w:rsidR="00B76EA2" w:rsidRPr="00BD6F70" w:rsidRDefault="00B76EA2" w:rsidP="00B76EA2">
            <w:pPr>
              <w:jc w:val="center"/>
              <w:rPr>
                <w:rFonts w:ascii="宋体" w:eastAsia="宋体" w:hAnsi="宋体" w:cs="宋体"/>
                <w:b/>
                <w:bCs/>
                <w:sz w:val="28"/>
                <w:szCs w:val="28"/>
              </w:rPr>
            </w:pPr>
            <w:r w:rsidRPr="00BD6F70">
              <w:rPr>
                <w:rFonts w:ascii="宋体" w:eastAsia="宋体" w:hAnsi="宋体" w:cs="宋体" w:hint="eastAsia"/>
                <w:b/>
                <w:bCs/>
                <w:sz w:val="28"/>
                <w:szCs w:val="28"/>
              </w:rPr>
              <w:t>页码</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1</w:t>
            </w:r>
          </w:p>
        </w:tc>
        <w:tc>
          <w:tcPr>
            <w:tcW w:w="6035" w:type="dxa"/>
            <w:vAlign w:val="center"/>
          </w:tcPr>
          <w:p w:rsidR="00B76EA2" w:rsidRPr="00BD6F70" w:rsidRDefault="00B76EA2" w:rsidP="00B76EA2">
            <w:pPr>
              <w:jc w:val="left"/>
              <w:rPr>
                <w:rFonts w:ascii="宋体" w:eastAsia="宋体" w:hAnsi="宋体" w:cs="宋体"/>
                <w:sz w:val="28"/>
                <w:szCs w:val="28"/>
              </w:rPr>
            </w:pPr>
            <w:r w:rsidRPr="00BD6F70">
              <w:rPr>
                <w:rFonts w:ascii="宋体" w:eastAsia="宋体" w:hAnsi="宋体" w:cs="宋体" w:hint="eastAsia"/>
                <w:sz w:val="28"/>
                <w:szCs w:val="28"/>
              </w:rPr>
              <w:t>经销公司证件</w:t>
            </w:r>
            <w:r w:rsidRPr="00BD6F70">
              <w:rPr>
                <w:rFonts w:ascii="宋体" w:eastAsia="宋体" w:hAnsi="宋体" w:cs="宋体" w:hint="eastAsia"/>
                <w:bCs/>
                <w:sz w:val="28"/>
                <w:szCs w:val="28"/>
              </w:rPr>
              <w:t>复印件</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2</w:t>
            </w:r>
          </w:p>
        </w:tc>
        <w:tc>
          <w:tcPr>
            <w:tcW w:w="6035" w:type="dxa"/>
            <w:vAlign w:val="center"/>
          </w:tcPr>
          <w:p w:rsidR="00B76EA2" w:rsidRPr="00BD6F70" w:rsidRDefault="00B76EA2" w:rsidP="00B76EA2">
            <w:pPr>
              <w:jc w:val="left"/>
              <w:rPr>
                <w:rFonts w:ascii="宋体" w:eastAsia="宋体" w:hAnsi="宋体" w:cs="宋体"/>
                <w:sz w:val="28"/>
                <w:szCs w:val="28"/>
              </w:rPr>
            </w:pPr>
            <w:r w:rsidRPr="00BD6F70">
              <w:rPr>
                <w:rFonts w:ascii="宋体" w:eastAsia="宋体" w:hAnsi="宋体" w:cs="宋体" w:hint="eastAsia"/>
                <w:sz w:val="28"/>
                <w:szCs w:val="28"/>
              </w:rPr>
              <w:t>生产厂家证件复印件</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3</w:t>
            </w:r>
          </w:p>
        </w:tc>
        <w:tc>
          <w:tcPr>
            <w:tcW w:w="6035" w:type="dxa"/>
            <w:vAlign w:val="center"/>
          </w:tcPr>
          <w:p w:rsidR="00B76EA2" w:rsidRPr="00BD6F70" w:rsidRDefault="00E67087" w:rsidP="00B76EA2">
            <w:pPr>
              <w:jc w:val="left"/>
              <w:rPr>
                <w:rFonts w:ascii="宋体" w:eastAsia="宋体" w:hAnsi="宋体" w:cs="宋体"/>
                <w:sz w:val="28"/>
                <w:szCs w:val="28"/>
              </w:rPr>
            </w:pPr>
            <w:r w:rsidRPr="00BD6F70">
              <w:rPr>
                <w:rFonts w:ascii="宋体" w:eastAsia="宋体" w:hAnsi="宋体" w:cs="宋体" w:hint="eastAsia"/>
                <w:sz w:val="28"/>
                <w:szCs w:val="28"/>
              </w:rPr>
              <w:t>产品销售授权委托书（进口产品需提供）</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4</w:t>
            </w:r>
          </w:p>
        </w:tc>
        <w:tc>
          <w:tcPr>
            <w:tcW w:w="6035" w:type="dxa"/>
            <w:vAlign w:val="center"/>
          </w:tcPr>
          <w:p w:rsidR="00B76EA2" w:rsidRPr="00BD6F70" w:rsidRDefault="00E67087" w:rsidP="00E67087">
            <w:pPr>
              <w:jc w:val="left"/>
              <w:rPr>
                <w:rFonts w:ascii="宋体" w:eastAsia="宋体" w:hAnsi="宋体" w:cs="宋体"/>
                <w:sz w:val="28"/>
                <w:szCs w:val="28"/>
              </w:rPr>
            </w:pPr>
            <w:r w:rsidRPr="00BD6F70">
              <w:rPr>
                <w:rFonts w:ascii="宋体" w:eastAsia="宋体" w:hAnsi="宋体" w:cs="宋体" w:hint="eastAsia"/>
                <w:sz w:val="28"/>
                <w:szCs w:val="28"/>
              </w:rPr>
              <w:t>经销</w:t>
            </w:r>
            <w:r w:rsidRPr="00BD6F70">
              <w:rPr>
                <w:rFonts w:ascii="宋体" w:eastAsia="宋体" w:hAnsi="宋体" w:hint="eastAsia"/>
                <w:sz w:val="28"/>
                <w:szCs w:val="28"/>
              </w:rPr>
              <w:t>公司法定代表人资格证明书</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5</w:t>
            </w:r>
          </w:p>
        </w:tc>
        <w:tc>
          <w:tcPr>
            <w:tcW w:w="6035" w:type="dxa"/>
            <w:vAlign w:val="center"/>
          </w:tcPr>
          <w:p w:rsidR="00B76EA2" w:rsidRPr="00BD6F70" w:rsidRDefault="00E67087" w:rsidP="003A0C79">
            <w:pPr>
              <w:jc w:val="left"/>
              <w:rPr>
                <w:rFonts w:ascii="宋体" w:eastAsia="宋体" w:hAnsi="宋体" w:cs="宋体"/>
                <w:sz w:val="28"/>
                <w:szCs w:val="28"/>
              </w:rPr>
            </w:pPr>
            <w:r w:rsidRPr="00BD6F70">
              <w:rPr>
                <w:rFonts w:ascii="宋体" w:eastAsia="宋体" w:hAnsi="宋体" w:cs="宋体" w:hint="eastAsia"/>
                <w:sz w:val="28"/>
                <w:szCs w:val="28"/>
              </w:rPr>
              <w:t>经销公司法定代表人授权委托书</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3A0C79">
        <w:trPr>
          <w:trHeight w:hRule="exact" w:val="1253"/>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6</w:t>
            </w:r>
          </w:p>
        </w:tc>
        <w:tc>
          <w:tcPr>
            <w:tcW w:w="6035" w:type="dxa"/>
            <w:vAlign w:val="center"/>
          </w:tcPr>
          <w:p w:rsidR="00B76EA2" w:rsidRPr="00BD6F70" w:rsidRDefault="003A0C79" w:rsidP="00B76EA2">
            <w:pPr>
              <w:jc w:val="left"/>
              <w:rPr>
                <w:rFonts w:ascii="宋体" w:eastAsia="宋体" w:hAnsi="宋体" w:cs="宋体"/>
                <w:sz w:val="28"/>
                <w:szCs w:val="28"/>
              </w:rPr>
            </w:pPr>
            <w:r w:rsidRPr="00BD6F70">
              <w:rPr>
                <w:rFonts w:ascii="宋体" w:eastAsia="宋体" w:hAnsi="宋体" w:cs="宋体" w:hint="eastAsia"/>
                <w:sz w:val="28"/>
                <w:szCs w:val="28"/>
              </w:rPr>
              <w:t>同类产品在广州地区三甲医院用户名单、发票及业绩合同或中标通知书（至少三家）</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7</w:t>
            </w:r>
          </w:p>
        </w:tc>
        <w:tc>
          <w:tcPr>
            <w:tcW w:w="6035" w:type="dxa"/>
            <w:vAlign w:val="center"/>
          </w:tcPr>
          <w:p w:rsidR="00B76EA2" w:rsidRPr="00BD6F70" w:rsidRDefault="00D65C8B" w:rsidP="00B76EA2">
            <w:pPr>
              <w:jc w:val="left"/>
              <w:rPr>
                <w:rFonts w:ascii="宋体" w:eastAsia="宋体" w:hAnsi="宋体" w:cs="宋体"/>
                <w:sz w:val="28"/>
                <w:szCs w:val="28"/>
              </w:rPr>
            </w:pPr>
            <w:r w:rsidRPr="00BD6F70">
              <w:rPr>
                <w:rFonts w:ascii="宋体" w:eastAsia="宋体" w:hAnsi="宋体" w:hint="eastAsia"/>
                <w:sz w:val="28"/>
                <w:szCs w:val="28"/>
              </w:rPr>
              <w:t>产品报价表</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8</w:t>
            </w:r>
          </w:p>
        </w:tc>
        <w:tc>
          <w:tcPr>
            <w:tcW w:w="6035" w:type="dxa"/>
            <w:vAlign w:val="center"/>
          </w:tcPr>
          <w:p w:rsidR="00B76EA2" w:rsidRPr="00BD6F70" w:rsidRDefault="00D65C8B" w:rsidP="00B76EA2">
            <w:pPr>
              <w:jc w:val="left"/>
              <w:rPr>
                <w:rFonts w:ascii="宋体" w:eastAsia="宋体" w:hAnsi="宋体" w:cs="宋体"/>
                <w:sz w:val="28"/>
                <w:szCs w:val="28"/>
              </w:rPr>
            </w:pPr>
            <w:r w:rsidRPr="00BD6F70">
              <w:rPr>
                <w:rFonts w:ascii="宋体" w:eastAsia="宋体" w:hAnsi="宋体" w:cs="宋体" w:hint="eastAsia"/>
                <w:sz w:val="28"/>
                <w:szCs w:val="28"/>
              </w:rPr>
              <w:t>用户需求偏离表</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9</w:t>
            </w:r>
          </w:p>
        </w:tc>
        <w:tc>
          <w:tcPr>
            <w:tcW w:w="6035" w:type="dxa"/>
            <w:vAlign w:val="center"/>
          </w:tcPr>
          <w:p w:rsidR="00B76EA2" w:rsidRPr="00BD6F70" w:rsidRDefault="00D65C8B" w:rsidP="00B76EA2">
            <w:pPr>
              <w:jc w:val="left"/>
              <w:rPr>
                <w:rFonts w:ascii="宋体" w:eastAsia="宋体" w:hAnsi="宋体" w:cs="宋体"/>
                <w:sz w:val="28"/>
                <w:szCs w:val="28"/>
              </w:rPr>
            </w:pPr>
            <w:r w:rsidRPr="00BD6F70">
              <w:rPr>
                <w:rFonts w:ascii="宋体" w:eastAsia="宋体" w:hAnsi="宋体" w:cs="宋体" w:hint="eastAsia"/>
                <w:sz w:val="28"/>
                <w:szCs w:val="28"/>
              </w:rPr>
              <w:t>服务方案</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10</w:t>
            </w:r>
          </w:p>
        </w:tc>
        <w:tc>
          <w:tcPr>
            <w:tcW w:w="6035" w:type="dxa"/>
            <w:vAlign w:val="center"/>
          </w:tcPr>
          <w:p w:rsidR="00B76EA2" w:rsidRPr="00BD6F70" w:rsidRDefault="00D65C8B" w:rsidP="00B76EA2">
            <w:pPr>
              <w:jc w:val="left"/>
              <w:rPr>
                <w:rFonts w:ascii="宋体" w:eastAsia="宋体" w:hAnsi="宋体" w:cs="宋体"/>
                <w:sz w:val="28"/>
                <w:szCs w:val="28"/>
              </w:rPr>
            </w:pPr>
            <w:r w:rsidRPr="00BD6F70">
              <w:rPr>
                <w:rFonts w:ascii="宋体" w:eastAsia="宋体" w:hAnsi="宋体" w:cs="宋体" w:hint="eastAsia"/>
                <w:sz w:val="28"/>
                <w:szCs w:val="28"/>
              </w:rPr>
              <w:t>产品售后服务承诺</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11</w:t>
            </w:r>
          </w:p>
        </w:tc>
        <w:tc>
          <w:tcPr>
            <w:tcW w:w="6035" w:type="dxa"/>
            <w:vAlign w:val="center"/>
          </w:tcPr>
          <w:p w:rsidR="00B76EA2" w:rsidRPr="00BD6F70" w:rsidRDefault="00D65C8B" w:rsidP="00B76EA2">
            <w:pPr>
              <w:jc w:val="left"/>
              <w:rPr>
                <w:rFonts w:ascii="宋体" w:eastAsia="宋体" w:hAnsi="宋体" w:cs="宋体"/>
                <w:sz w:val="28"/>
                <w:szCs w:val="28"/>
              </w:rPr>
            </w:pPr>
            <w:r w:rsidRPr="00BD6F70">
              <w:rPr>
                <w:rFonts w:ascii="宋体" w:eastAsia="宋体" w:hAnsi="宋体" w:cs="宋体" w:hint="eastAsia"/>
                <w:sz w:val="28"/>
                <w:szCs w:val="28"/>
              </w:rPr>
              <w:t>产品彩页</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12</w:t>
            </w:r>
          </w:p>
        </w:tc>
        <w:tc>
          <w:tcPr>
            <w:tcW w:w="6035" w:type="dxa"/>
            <w:vAlign w:val="center"/>
          </w:tcPr>
          <w:p w:rsidR="00B76EA2" w:rsidRPr="00BD6F70" w:rsidRDefault="00D65C8B" w:rsidP="00B76EA2">
            <w:pPr>
              <w:jc w:val="left"/>
              <w:rPr>
                <w:rFonts w:ascii="宋体" w:eastAsia="宋体" w:hAnsi="宋体" w:cs="宋体"/>
                <w:sz w:val="28"/>
                <w:szCs w:val="28"/>
              </w:rPr>
            </w:pPr>
            <w:r w:rsidRPr="00BD6F70">
              <w:rPr>
                <w:rFonts w:ascii="宋体" w:eastAsia="宋体" w:hAnsi="宋体" w:cs="宋体" w:hint="eastAsia"/>
                <w:sz w:val="28"/>
                <w:szCs w:val="28"/>
              </w:rPr>
              <w:t>产品技术参数</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autoSpaceDE w:val="0"/>
              <w:autoSpaceDN w:val="0"/>
              <w:adjustRightInd w:val="0"/>
              <w:snapToGrid w:val="0"/>
              <w:ind w:right="32"/>
              <w:jc w:val="center"/>
              <w:rPr>
                <w:rFonts w:ascii="宋体" w:eastAsia="宋体" w:hAnsi="宋体" w:cs="宋体"/>
                <w:sz w:val="28"/>
                <w:szCs w:val="28"/>
              </w:rPr>
            </w:pPr>
            <w:r w:rsidRPr="00BD6F70">
              <w:rPr>
                <w:rFonts w:ascii="宋体" w:eastAsia="宋体" w:hAnsi="宋体" w:cs="宋体" w:hint="eastAsia"/>
                <w:sz w:val="28"/>
                <w:szCs w:val="28"/>
              </w:rPr>
              <w:t>13</w:t>
            </w:r>
          </w:p>
        </w:tc>
        <w:tc>
          <w:tcPr>
            <w:tcW w:w="6035" w:type="dxa"/>
            <w:vAlign w:val="center"/>
          </w:tcPr>
          <w:p w:rsidR="00B76EA2" w:rsidRPr="00BD6F70" w:rsidRDefault="00D65C8B" w:rsidP="00B76EA2">
            <w:pPr>
              <w:spacing w:line="500" w:lineRule="exact"/>
              <w:rPr>
                <w:rFonts w:ascii="宋体" w:eastAsia="宋体" w:hAnsi="宋体" w:cs="宋体"/>
                <w:sz w:val="28"/>
                <w:szCs w:val="28"/>
              </w:rPr>
            </w:pPr>
            <w:r w:rsidRPr="00BD6F70">
              <w:rPr>
                <w:rFonts w:ascii="宋体" w:eastAsia="宋体" w:hAnsi="宋体" w:cs="宋体" w:hint="eastAsia"/>
                <w:sz w:val="28"/>
                <w:szCs w:val="28"/>
              </w:rPr>
              <w:t>近期同类项目合同复印件</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autoSpaceDE w:val="0"/>
              <w:autoSpaceDN w:val="0"/>
              <w:adjustRightInd w:val="0"/>
              <w:snapToGrid w:val="0"/>
              <w:ind w:right="32"/>
              <w:jc w:val="center"/>
              <w:rPr>
                <w:rFonts w:ascii="宋体" w:eastAsia="宋体" w:hAnsi="宋体" w:cs="宋体"/>
                <w:sz w:val="28"/>
                <w:szCs w:val="28"/>
              </w:rPr>
            </w:pPr>
            <w:r w:rsidRPr="00BD6F70">
              <w:rPr>
                <w:rFonts w:ascii="宋体" w:eastAsia="宋体" w:hAnsi="宋体" w:cs="宋体" w:hint="eastAsia"/>
                <w:sz w:val="28"/>
                <w:szCs w:val="28"/>
              </w:rPr>
              <w:t>14</w:t>
            </w:r>
          </w:p>
        </w:tc>
        <w:tc>
          <w:tcPr>
            <w:tcW w:w="6035" w:type="dxa"/>
            <w:vAlign w:val="center"/>
          </w:tcPr>
          <w:p w:rsidR="00B76EA2" w:rsidRPr="00BD6F70" w:rsidRDefault="00D65C8B" w:rsidP="00B76EA2">
            <w:pPr>
              <w:spacing w:line="500" w:lineRule="exact"/>
              <w:rPr>
                <w:rFonts w:ascii="宋体" w:eastAsia="宋体" w:hAnsi="宋体" w:cs="宋体"/>
                <w:sz w:val="28"/>
                <w:szCs w:val="28"/>
              </w:rPr>
            </w:pPr>
            <w:r w:rsidRPr="00BD6F70">
              <w:rPr>
                <w:rFonts w:ascii="宋体" w:eastAsia="宋体" w:hAnsi="宋体" w:cs="宋体" w:hint="eastAsia"/>
                <w:sz w:val="28"/>
                <w:szCs w:val="28"/>
              </w:rPr>
              <w:t>本项目相关的其他资质复印件</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7D46A7">
        <w:trPr>
          <w:trHeight w:hRule="exact" w:val="1369"/>
          <w:jc w:val="center"/>
        </w:trPr>
        <w:tc>
          <w:tcPr>
            <w:tcW w:w="801" w:type="dxa"/>
            <w:vAlign w:val="center"/>
          </w:tcPr>
          <w:p w:rsidR="00B76EA2" w:rsidRPr="00BD6F70" w:rsidRDefault="00B76EA2" w:rsidP="00B76EA2">
            <w:pPr>
              <w:autoSpaceDE w:val="0"/>
              <w:autoSpaceDN w:val="0"/>
              <w:adjustRightInd w:val="0"/>
              <w:snapToGrid w:val="0"/>
              <w:ind w:right="32"/>
              <w:jc w:val="center"/>
              <w:rPr>
                <w:rFonts w:ascii="宋体" w:eastAsia="宋体" w:hAnsi="宋体" w:cs="宋体"/>
                <w:sz w:val="28"/>
                <w:szCs w:val="28"/>
              </w:rPr>
            </w:pPr>
            <w:r w:rsidRPr="00BD6F70">
              <w:rPr>
                <w:rFonts w:ascii="宋体" w:eastAsia="宋体" w:hAnsi="宋体" w:cs="宋体" w:hint="eastAsia"/>
                <w:sz w:val="28"/>
                <w:szCs w:val="28"/>
              </w:rPr>
              <w:t>15</w:t>
            </w:r>
          </w:p>
        </w:tc>
        <w:tc>
          <w:tcPr>
            <w:tcW w:w="6035" w:type="dxa"/>
            <w:vAlign w:val="center"/>
          </w:tcPr>
          <w:p w:rsidR="00B76EA2" w:rsidRPr="00BD6F70" w:rsidRDefault="00D65C8B" w:rsidP="008278ED">
            <w:pPr>
              <w:spacing w:line="500" w:lineRule="exact"/>
              <w:rPr>
                <w:rFonts w:ascii="宋体" w:eastAsia="宋体" w:hAnsi="宋体" w:cs="宋体"/>
                <w:sz w:val="28"/>
                <w:szCs w:val="28"/>
              </w:rPr>
            </w:pPr>
            <w:r w:rsidRPr="00BD6F70">
              <w:rPr>
                <w:rFonts w:ascii="宋体" w:eastAsia="宋体" w:hAnsi="宋体" w:cs="宋体" w:hint="eastAsia"/>
                <w:bCs/>
                <w:sz w:val="28"/>
                <w:szCs w:val="28"/>
              </w:rPr>
              <w:t>报价人认为需要提交的其他材料</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r w:rsidR="00B76EA2" w:rsidRPr="00BD6F70" w:rsidTr="00E24EF9">
        <w:trPr>
          <w:trHeight w:hRule="exact" w:val="680"/>
          <w:jc w:val="center"/>
        </w:trPr>
        <w:tc>
          <w:tcPr>
            <w:tcW w:w="801" w:type="dxa"/>
            <w:vAlign w:val="center"/>
          </w:tcPr>
          <w:p w:rsidR="00B76EA2" w:rsidRPr="00BD6F70" w:rsidRDefault="00B76EA2" w:rsidP="00B76EA2">
            <w:pPr>
              <w:autoSpaceDE w:val="0"/>
              <w:autoSpaceDN w:val="0"/>
              <w:adjustRightInd w:val="0"/>
              <w:snapToGrid w:val="0"/>
              <w:ind w:right="32"/>
              <w:jc w:val="center"/>
              <w:rPr>
                <w:rFonts w:ascii="宋体" w:eastAsia="宋体" w:hAnsi="宋体" w:cs="宋体"/>
                <w:sz w:val="28"/>
                <w:szCs w:val="28"/>
              </w:rPr>
            </w:pPr>
            <w:r w:rsidRPr="00BD6F70">
              <w:rPr>
                <w:rFonts w:ascii="宋体" w:eastAsia="宋体" w:hAnsi="宋体" w:cs="宋体" w:hint="eastAsia"/>
                <w:sz w:val="28"/>
                <w:szCs w:val="28"/>
              </w:rPr>
              <w:t>16</w:t>
            </w:r>
          </w:p>
        </w:tc>
        <w:tc>
          <w:tcPr>
            <w:tcW w:w="6035" w:type="dxa"/>
            <w:vAlign w:val="center"/>
          </w:tcPr>
          <w:p w:rsidR="00B76EA2" w:rsidRPr="00BD6F70" w:rsidRDefault="00131C1F" w:rsidP="00F77E70">
            <w:pPr>
              <w:spacing w:line="500" w:lineRule="exact"/>
              <w:rPr>
                <w:rFonts w:ascii="宋体" w:eastAsia="宋体" w:hAnsi="宋体" w:cs="宋体"/>
                <w:sz w:val="28"/>
                <w:szCs w:val="28"/>
              </w:rPr>
            </w:pPr>
            <w:r w:rsidRPr="00BD6F70">
              <w:rPr>
                <w:rFonts w:ascii="宋体" w:eastAsia="宋体" w:hAnsi="宋体" w:cs="宋体"/>
                <w:sz w:val="28"/>
                <w:szCs w:val="28"/>
              </w:rPr>
              <w:t>……</w:t>
            </w:r>
          </w:p>
        </w:tc>
        <w:tc>
          <w:tcPr>
            <w:tcW w:w="2268" w:type="dxa"/>
            <w:vAlign w:val="center"/>
          </w:tcPr>
          <w:p w:rsidR="00B76EA2" w:rsidRPr="00BD6F70" w:rsidRDefault="00B76EA2" w:rsidP="00B76EA2">
            <w:pPr>
              <w:jc w:val="center"/>
              <w:rPr>
                <w:rFonts w:ascii="宋体" w:eastAsia="宋体" w:hAnsi="宋体" w:cs="宋体"/>
                <w:sz w:val="28"/>
                <w:szCs w:val="28"/>
              </w:rPr>
            </w:pPr>
            <w:r w:rsidRPr="00BD6F70">
              <w:rPr>
                <w:rFonts w:ascii="宋体" w:eastAsia="宋体" w:hAnsi="宋体" w:cs="宋体" w:hint="eastAsia"/>
                <w:sz w:val="28"/>
                <w:szCs w:val="28"/>
              </w:rPr>
              <w:t>第(  )页</w:t>
            </w:r>
          </w:p>
        </w:tc>
      </w:tr>
    </w:tbl>
    <w:p w:rsidR="00EC76DD" w:rsidRPr="00BD6F70" w:rsidRDefault="00EC76DD" w:rsidP="00EC76DD">
      <w:pPr>
        <w:spacing w:line="360" w:lineRule="auto"/>
        <w:rPr>
          <w:rFonts w:ascii="宋体" w:eastAsia="宋体" w:hAnsi="宋体" w:cs="宋体"/>
          <w:b/>
          <w:sz w:val="48"/>
          <w:szCs w:val="28"/>
        </w:rPr>
      </w:pPr>
    </w:p>
    <w:p w:rsidR="00FF5BC4" w:rsidRPr="00BD6F70" w:rsidRDefault="00FF5BC4" w:rsidP="00FF5BC4">
      <w:pPr>
        <w:spacing w:line="360" w:lineRule="auto"/>
        <w:jc w:val="center"/>
        <w:rPr>
          <w:rFonts w:ascii="宋体" w:hAnsi="宋体" w:cs="宋体"/>
          <w:b/>
          <w:sz w:val="32"/>
          <w:szCs w:val="28"/>
        </w:rPr>
      </w:pPr>
      <w:r w:rsidRPr="00BD6F70">
        <w:rPr>
          <w:rFonts w:ascii="宋体" w:hAnsi="宋体" w:cs="宋体" w:hint="eastAsia"/>
          <w:b/>
          <w:sz w:val="32"/>
          <w:szCs w:val="28"/>
        </w:rPr>
        <w:lastRenderedPageBreak/>
        <w:t>用户需求偏离表</w:t>
      </w:r>
    </w:p>
    <w:p w:rsidR="00FF5BC4" w:rsidRPr="00BD6F70" w:rsidRDefault="00FF5BC4" w:rsidP="00636FA1">
      <w:pPr>
        <w:spacing w:line="360" w:lineRule="auto"/>
        <w:ind w:firstLineChars="150" w:firstLine="422"/>
        <w:rPr>
          <w:rFonts w:ascii="宋体" w:hAnsi="宋体" w:cs="宋体"/>
          <w:b/>
          <w:bCs/>
          <w:sz w:val="28"/>
          <w:szCs w:val="28"/>
        </w:rPr>
      </w:pPr>
      <w:r w:rsidRPr="00BD6F70">
        <w:rPr>
          <w:rFonts w:ascii="宋体" w:hAnsi="宋体" w:cs="宋体" w:hint="eastAsia"/>
          <w:b/>
          <w:bCs/>
          <w:sz w:val="28"/>
          <w:szCs w:val="28"/>
        </w:rPr>
        <w:t>一、技术参数偏离表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FF5BC4" w:rsidRPr="00BD6F70" w:rsidTr="00E24EF9">
        <w:trPr>
          <w:jc w:val="center"/>
        </w:trPr>
        <w:tc>
          <w:tcPr>
            <w:tcW w:w="691"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序号</w:t>
            </w:r>
          </w:p>
        </w:tc>
        <w:tc>
          <w:tcPr>
            <w:tcW w:w="1716"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院方技术参数需求</w:t>
            </w:r>
          </w:p>
        </w:tc>
        <w:tc>
          <w:tcPr>
            <w:tcW w:w="3207"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实际参数</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(报价人应按货物/服务实际数据填写，不能照抄院方参数要求)</w:t>
            </w:r>
          </w:p>
        </w:tc>
        <w:tc>
          <w:tcPr>
            <w:tcW w:w="1890"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是否偏离</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（无偏离</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/正偏离</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/负偏离）</w:t>
            </w:r>
          </w:p>
        </w:tc>
        <w:tc>
          <w:tcPr>
            <w:tcW w:w="1157"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备注</w:t>
            </w:r>
          </w:p>
        </w:tc>
      </w:tr>
      <w:tr w:rsidR="00FF5BC4" w:rsidRPr="00BD6F70" w:rsidTr="00E24EF9">
        <w:trPr>
          <w:jc w:val="center"/>
        </w:trPr>
        <w:tc>
          <w:tcPr>
            <w:tcW w:w="691" w:type="dxa"/>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1</w:t>
            </w:r>
          </w:p>
        </w:tc>
        <w:tc>
          <w:tcPr>
            <w:tcW w:w="1716" w:type="dxa"/>
          </w:tcPr>
          <w:p w:rsidR="00FF5BC4" w:rsidRPr="00BD6F70" w:rsidRDefault="00FF5BC4" w:rsidP="00FF5BC4">
            <w:pPr>
              <w:spacing w:line="360" w:lineRule="auto"/>
              <w:jc w:val="center"/>
              <w:rPr>
                <w:rFonts w:ascii="宋体" w:hAnsi="宋体" w:cs="宋体"/>
                <w:bCs/>
                <w:sz w:val="28"/>
                <w:szCs w:val="28"/>
              </w:rPr>
            </w:pPr>
          </w:p>
        </w:tc>
        <w:tc>
          <w:tcPr>
            <w:tcW w:w="3207" w:type="dxa"/>
          </w:tcPr>
          <w:p w:rsidR="00FF5BC4" w:rsidRPr="00BD6F70" w:rsidRDefault="00FF5BC4" w:rsidP="00FF5BC4">
            <w:pPr>
              <w:spacing w:line="360" w:lineRule="auto"/>
              <w:rPr>
                <w:rFonts w:ascii="宋体" w:hAnsi="宋体" w:cs="宋体"/>
                <w:bCs/>
                <w:sz w:val="28"/>
                <w:szCs w:val="28"/>
              </w:rPr>
            </w:pPr>
          </w:p>
        </w:tc>
        <w:tc>
          <w:tcPr>
            <w:tcW w:w="1890" w:type="dxa"/>
          </w:tcPr>
          <w:p w:rsidR="00FF5BC4" w:rsidRPr="00BD6F70" w:rsidRDefault="00FF5BC4" w:rsidP="00FF5BC4">
            <w:pPr>
              <w:spacing w:line="360" w:lineRule="auto"/>
              <w:rPr>
                <w:rFonts w:ascii="宋体" w:hAnsi="宋体" w:cs="宋体"/>
                <w:bCs/>
                <w:sz w:val="28"/>
                <w:szCs w:val="28"/>
              </w:rPr>
            </w:pPr>
          </w:p>
        </w:tc>
        <w:tc>
          <w:tcPr>
            <w:tcW w:w="1157" w:type="dxa"/>
          </w:tcPr>
          <w:p w:rsidR="00FF5BC4" w:rsidRPr="00BD6F70" w:rsidRDefault="00FF5BC4" w:rsidP="00FF5BC4">
            <w:pPr>
              <w:spacing w:line="360" w:lineRule="auto"/>
              <w:rPr>
                <w:rFonts w:ascii="宋体" w:hAnsi="宋体" w:cs="宋体"/>
                <w:bCs/>
                <w:sz w:val="28"/>
                <w:szCs w:val="28"/>
              </w:rPr>
            </w:pPr>
          </w:p>
        </w:tc>
      </w:tr>
      <w:tr w:rsidR="00FF5BC4" w:rsidRPr="00BD6F70" w:rsidTr="00E24EF9">
        <w:trPr>
          <w:jc w:val="center"/>
        </w:trPr>
        <w:tc>
          <w:tcPr>
            <w:tcW w:w="691" w:type="dxa"/>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2</w:t>
            </w:r>
          </w:p>
        </w:tc>
        <w:tc>
          <w:tcPr>
            <w:tcW w:w="1716" w:type="dxa"/>
          </w:tcPr>
          <w:p w:rsidR="00FF5BC4" w:rsidRPr="00BD6F70" w:rsidRDefault="00FF5BC4" w:rsidP="00FF5BC4">
            <w:pPr>
              <w:spacing w:line="360" w:lineRule="auto"/>
              <w:jc w:val="center"/>
              <w:rPr>
                <w:rFonts w:ascii="宋体" w:hAnsi="宋体" w:cs="宋体"/>
                <w:bCs/>
                <w:sz w:val="28"/>
                <w:szCs w:val="28"/>
              </w:rPr>
            </w:pPr>
          </w:p>
        </w:tc>
        <w:tc>
          <w:tcPr>
            <w:tcW w:w="3207" w:type="dxa"/>
          </w:tcPr>
          <w:p w:rsidR="00FF5BC4" w:rsidRPr="00BD6F70" w:rsidRDefault="00FF5BC4" w:rsidP="00FF5BC4">
            <w:pPr>
              <w:spacing w:line="360" w:lineRule="auto"/>
              <w:rPr>
                <w:rFonts w:ascii="宋体" w:hAnsi="宋体" w:cs="宋体"/>
                <w:bCs/>
                <w:sz w:val="28"/>
                <w:szCs w:val="28"/>
              </w:rPr>
            </w:pPr>
          </w:p>
        </w:tc>
        <w:tc>
          <w:tcPr>
            <w:tcW w:w="1890" w:type="dxa"/>
          </w:tcPr>
          <w:p w:rsidR="00FF5BC4" w:rsidRPr="00BD6F70" w:rsidRDefault="00FF5BC4" w:rsidP="00FF5BC4">
            <w:pPr>
              <w:spacing w:line="360" w:lineRule="auto"/>
              <w:rPr>
                <w:rFonts w:ascii="宋体" w:hAnsi="宋体" w:cs="宋体"/>
                <w:bCs/>
                <w:sz w:val="28"/>
                <w:szCs w:val="28"/>
              </w:rPr>
            </w:pPr>
          </w:p>
        </w:tc>
        <w:tc>
          <w:tcPr>
            <w:tcW w:w="1157" w:type="dxa"/>
          </w:tcPr>
          <w:p w:rsidR="00FF5BC4" w:rsidRPr="00BD6F70" w:rsidRDefault="00FF5BC4" w:rsidP="00FF5BC4">
            <w:pPr>
              <w:spacing w:line="360" w:lineRule="auto"/>
              <w:rPr>
                <w:rFonts w:ascii="宋体" w:hAnsi="宋体" w:cs="宋体"/>
                <w:bCs/>
                <w:sz w:val="28"/>
                <w:szCs w:val="28"/>
              </w:rPr>
            </w:pPr>
          </w:p>
        </w:tc>
      </w:tr>
      <w:tr w:rsidR="00FF5BC4" w:rsidRPr="00BD6F70" w:rsidTr="00E24EF9">
        <w:trPr>
          <w:jc w:val="center"/>
        </w:trPr>
        <w:tc>
          <w:tcPr>
            <w:tcW w:w="691" w:type="dxa"/>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w:t>
            </w:r>
          </w:p>
        </w:tc>
        <w:tc>
          <w:tcPr>
            <w:tcW w:w="1716" w:type="dxa"/>
          </w:tcPr>
          <w:p w:rsidR="00FF5BC4" w:rsidRPr="00BD6F70" w:rsidRDefault="00FF5BC4" w:rsidP="00FF5BC4">
            <w:pPr>
              <w:spacing w:line="360" w:lineRule="auto"/>
              <w:jc w:val="center"/>
              <w:rPr>
                <w:rFonts w:ascii="宋体" w:hAnsi="宋体" w:cs="宋体"/>
                <w:bCs/>
                <w:sz w:val="28"/>
                <w:szCs w:val="28"/>
              </w:rPr>
            </w:pPr>
          </w:p>
        </w:tc>
        <w:tc>
          <w:tcPr>
            <w:tcW w:w="3207" w:type="dxa"/>
          </w:tcPr>
          <w:p w:rsidR="00FF5BC4" w:rsidRPr="00BD6F70" w:rsidRDefault="00FF5BC4" w:rsidP="00FF5BC4">
            <w:pPr>
              <w:spacing w:line="360" w:lineRule="auto"/>
              <w:rPr>
                <w:rFonts w:ascii="宋体" w:hAnsi="宋体" w:cs="宋体"/>
                <w:bCs/>
                <w:sz w:val="28"/>
                <w:szCs w:val="28"/>
              </w:rPr>
            </w:pPr>
          </w:p>
        </w:tc>
        <w:tc>
          <w:tcPr>
            <w:tcW w:w="1890" w:type="dxa"/>
          </w:tcPr>
          <w:p w:rsidR="00FF5BC4" w:rsidRPr="00BD6F70" w:rsidRDefault="00FF5BC4" w:rsidP="00FF5BC4">
            <w:pPr>
              <w:spacing w:line="360" w:lineRule="auto"/>
              <w:rPr>
                <w:rFonts w:ascii="宋体" w:hAnsi="宋体" w:cs="宋体"/>
                <w:bCs/>
                <w:sz w:val="28"/>
                <w:szCs w:val="28"/>
              </w:rPr>
            </w:pPr>
          </w:p>
        </w:tc>
        <w:tc>
          <w:tcPr>
            <w:tcW w:w="1157" w:type="dxa"/>
          </w:tcPr>
          <w:p w:rsidR="00FF5BC4" w:rsidRPr="00BD6F70" w:rsidRDefault="00FF5BC4" w:rsidP="00FF5BC4">
            <w:pPr>
              <w:spacing w:line="360" w:lineRule="auto"/>
              <w:rPr>
                <w:rFonts w:ascii="宋体" w:hAnsi="宋体" w:cs="宋体"/>
                <w:bCs/>
                <w:sz w:val="28"/>
                <w:szCs w:val="28"/>
              </w:rPr>
            </w:pPr>
          </w:p>
        </w:tc>
      </w:tr>
    </w:tbl>
    <w:p w:rsidR="00FF5BC4" w:rsidRPr="00BD6F70" w:rsidRDefault="00FF5BC4" w:rsidP="00FF5BC4">
      <w:pPr>
        <w:spacing w:line="360" w:lineRule="auto"/>
        <w:rPr>
          <w:rFonts w:ascii="宋体" w:hAnsi="宋体" w:cs="宋体"/>
          <w:bCs/>
          <w:sz w:val="28"/>
          <w:szCs w:val="28"/>
        </w:rPr>
      </w:pPr>
    </w:p>
    <w:p w:rsidR="00FF5BC4" w:rsidRPr="00BD6F70" w:rsidRDefault="00FF5BC4" w:rsidP="00636FA1">
      <w:pPr>
        <w:spacing w:line="360" w:lineRule="auto"/>
        <w:ind w:firstLineChars="150" w:firstLine="422"/>
        <w:rPr>
          <w:rFonts w:ascii="宋体" w:hAnsi="宋体" w:cs="宋体"/>
          <w:b/>
          <w:bCs/>
          <w:sz w:val="28"/>
          <w:szCs w:val="28"/>
        </w:rPr>
      </w:pPr>
      <w:r w:rsidRPr="00BD6F70">
        <w:rPr>
          <w:rFonts w:ascii="宋体" w:hAnsi="宋体" w:cs="宋体" w:hint="eastAsia"/>
          <w:b/>
          <w:bCs/>
          <w:sz w:val="28"/>
          <w:szCs w:val="28"/>
        </w:rPr>
        <w:t>二、配置偏离表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FF5BC4" w:rsidRPr="00BD6F70" w:rsidTr="00E24EF9">
        <w:trPr>
          <w:jc w:val="center"/>
        </w:trPr>
        <w:tc>
          <w:tcPr>
            <w:tcW w:w="691"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序号</w:t>
            </w:r>
          </w:p>
        </w:tc>
        <w:tc>
          <w:tcPr>
            <w:tcW w:w="1716"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院方</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配置需求</w:t>
            </w:r>
          </w:p>
        </w:tc>
        <w:tc>
          <w:tcPr>
            <w:tcW w:w="3207"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实际参数</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(报价人应按货物/服务实际数据填写，不能照抄院方参数要求)</w:t>
            </w:r>
          </w:p>
        </w:tc>
        <w:tc>
          <w:tcPr>
            <w:tcW w:w="1890"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是否偏离</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（无偏离</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/正偏离</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/负偏离）</w:t>
            </w:r>
          </w:p>
        </w:tc>
        <w:tc>
          <w:tcPr>
            <w:tcW w:w="1157"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备注</w:t>
            </w:r>
          </w:p>
        </w:tc>
      </w:tr>
      <w:tr w:rsidR="00FF5BC4" w:rsidRPr="00BD6F70" w:rsidTr="00E24EF9">
        <w:trPr>
          <w:jc w:val="center"/>
        </w:trPr>
        <w:tc>
          <w:tcPr>
            <w:tcW w:w="691" w:type="dxa"/>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1</w:t>
            </w:r>
          </w:p>
        </w:tc>
        <w:tc>
          <w:tcPr>
            <w:tcW w:w="1716" w:type="dxa"/>
          </w:tcPr>
          <w:p w:rsidR="00FF5BC4" w:rsidRPr="00BD6F70" w:rsidRDefault="00FF5BC4" w:rsidP="00FF5BC4">
            <w:pPr>
              <w:spacing w:line="360" w:lineRule="auto"/>
              <w:jc w:val="center"/>
              <w:rPr>
                <w:rFonts w:ascii="宋体" w:hAnsi="宋体" w:cs="宋体"/>
                <w:bCs/>
                <w:sz w:val="28"/>
                <w:szCs w:val="28"/>
              </w:rPr>
            </w:pPr>
          </w:p>
        </w:tc>
        <w:tc>
          <w:tcPr>
            <w:tcW w:w="3207" w:type="dxa"/>
          </w:tcPr>
          <w:p w:rsidR="00FF5BC4" w:rsidRPr="00BD6F70" w:rsidRDefault="00FF5BC4" w:rsidP="00FF5BC4">
            <w:pPr>
              <w:spacing w:line="360" w:lineRule="auto"/>
              <w:rPr>
                <w:rFonts w:ascii="宋体" w:hAnsi="宋体" w:cs="宋体"/>
                <w:bCs/>
                <w:sz w:val="28"/>
                <w:szCs w:val="28"/>
              </w:rPr>
            </w:pPr>
          </w:p>
        </w:tc>
        <w:tc>
          <w:tcPr>
            <w:tcW w:w="1890" w:type="dxa"/>
          </w:tcPr>
          <w:p w:rsidR="00FF5BC4" w:rsidRPr="00BD6F70" w:rsidRDefault="00FF5BC4" w:rsidP="00FF5BC4">
            <w:pPr>
              <w:spacing w:line="360" w:lineRule="auto"/>
              <w:rPr>
                <w:rFonts w:ascii="宋体" w:hAnsi="宋体" w:cs="宋体"/>
                <w:bCs/>
                <w:sz w:val="28"/>
                <w:szCs w:val="28"/>
              </w:rPr>
            </w:pPr>
          </w:p>
        </w:tc>
        <w:tc>
          <w:tcPr>
            <w:tcW w:w="1157" w:type="dxa"/>
          </w:tcPr>
          <w:p w:rsidR="00FF5BC4" w:rsidRPr="00BD6F70" w:rsidRDefault="00FF5BC4" w:rsidP="00FF5BC4">
            <w:pPr>
              <w:spacing w:line="360" w:lineRule="auto"/>
              <w:rPr>
                <w:rFonts w:ascii="宋体" w:hAnsi="宋体" w:cs="宋体"/>
                <w:bCs/>
                <w:sz w:val="28"/>
                <w:szCs w:val="28"/>
              </w:rPr>
            </w:pPr>
          </w:p>
        </w:tc>
      </w:tr>
      <w:tr w:rsidR="00FF5BC4" w:rsidRPr="00BD6F70" w:rsidTr="00E24EF9">
        <w:trPr>
          <w:jc w:val="center"/>
        </w:trPr>
        <w:tc>
          <w:tcPr>
            <w:tcW w:w="691" w:type="dxa"/>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2</w:t>
            </w:r>
          </w:p>
        </w:tc>
        <w:tc>
          <w:tcPr>
            <w:tcW w:w="1716" w:type="dxa"/>
          </w:tcPr>
          <w:p w:rsidR="00FF5BC4" w:rsidRPr="00BD6F70" w:rsidRDefault="00FF5BC4" w:rsidP="00FF5BC4">
            <w:pPr>
              <w:spacing w:line="360" w:lineRule="auto"/>
              <w:jc w:val="center"/>
              <w:rPr>
                <w:rFonts w:ascii="宋体" w:hAnsi="宋体" w:cs="宋体"/>
                <w:bCs/>
                <w:sz w:val="28"/>
                <w:szCs w:val="28"/>
              </w:rPr>
            </w:pPr>
          </w:p>
        </w:tc>
        <w:tc>
          <w:tcPr>
            <w:tcW w:w="3207" w:type="dxa"/>
          </w:tcPr>
          <w:p w:rsidR="00FF5BC4" w:rsidRPr="00BD6F70" w:rsidRDefault="00FF5BC4" w:rsidP="00FF5BC4">
            <w:pPr>
              <w:spacing w:line="360" w:lineRule="auto"/>
              <w:rPr>
                <w:rFonts w:ascii="宋体" w:hAnsi="宋体" w:cs="宋体"/>
                <w:bCs/>
                <w:sz w:val="28"/>
                <w:szCs w:val="28"/>
              </w:rPr>
            </w:pPr>
          </w:p>
        </w:tc>
        <w:tc>
          <w:tcPr>
            <w:tcW w:w="1890" w:type="dxa"/>
          </w:tcPr>
          <w:p w:rsidR="00FF5BC4" w:rsidRPr="00BD6F70" w:rsidRDefault="00FF5BC4" w:rsidP="00FF5BC4">
            <w:pPr>
              <w:spacing w:line="360" w:lineRule="auto"/>
              <w:rPr>
                <w:rFonts w:ascii="宋体" w:hAnsi="宋体" w:cs="宋体"/>
                <w:bCs/>
                <w:sz w:val="28"/>
                <w:szCs w:val="28"/>
              </w:rPr>
            </w:pPr>
          </w:p>
        </w:tc>
        <w:tc>
          <w:tcPr>
            <w:tcW w:w="1157" w:type="dxa"/>
          </w:tcPr>
          <w:p w:rsidR="00FF5BC4" w:rsidRPr="00BD6F70" w:rsidRDefault="00FF5BC4" w:rsidP="00FF5BC4">
            <w:pPr>
              <w:spacing w:line="360" w:lineRule="auto"/>
              <w:rPr>
                <w:rFonts w:ascii="宋体" w:hAnsi="宋体" w:cs="宋体"/>
                <w:bCs/>
                <w:sz w:val="28"/>
                <w:szCs w:val="28"/>
              </w:rPr>
            </w:pPr>
          </w:p>
        </w:tc>
      </w:tr>
      <w:tr w:rsidR="00FF5BC4" w:rsidRPr="00BD6F70" w:rsidTr="00E24EF9">
        <w:trPr>
          <w:jc w:val="center"/>
        </w:trPr>
        <w:tc>
          <w:tcPr>
            <w:tcW w:w="691" w:type="dxa"/>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w:t>
            </w:r>
          </w:p>
        </w:tc>
        <w:tc>
          <w:tcPr>
            <w:tcW w:w="1716" w:type="dxa"/>
          </w:tcPr>
          <w:p w:rsidR="00FF5BC4" w:rsidRPr="00BD6F70" w:rsidRDefault="00FF5BC4" w:rsidP="00FF5BC4">
            <w:pPr>
              <w:spacing w:line="360" w:lineRule="auto"/>
              <w:jc w:val="center"/>
              <w:rPr>
                <w:rFonts w:ascii="宋体" w:hAnsi="宋体" w:cs="宋体"/>
                <w:bCs/>
                <w:sz w:val="28"/>
                <w:szCs w:val="28"/>
              </w:rPr>
            </w:pPr>
          </w:p>
        </w:tc>
        <w:tc>
          <w:tcPr>
            <w:tcW w:w="3207" w:type="dxa"/>
          </w:tcPr>
          <w:p w:rsidR="00FF5BC4" w:rsidRPr="00BD6F70" w:rsidRDefault="00FF5BC4" w:rsidP="00FF5BC4">
            <w:pPr>
              <w:spacing w:line="360" w:lineRule="auto"/>
              <w:rPr>
                <w:rFonts w:ascii="宋体" w:hAnsi="宋体" w:cs="宋体"/>
                <w:bCs/>
                <w:sz w:val="28"/>
                <w:szCs w:val="28"/>
              </w:rPr>
            </w:pPr>
          </w:p>
        </w:tc>
        <w:tc>
          <w:tcPr>
            <w:tcW w:w="1890" w:type="dxa"/>
          </w:tcPr>
          <w:p w:rsidR="00FF5BC4" w:rsidRPr="00BD6F70" w:rsidRDefault="00FF5BC4" w:rsidP="00FF5BC4">
            <w:pPr>
              <w:spacing w:line="360" w:lineRule="auto"/>
              <w:rPr>
                <w:rFonts w:ascii="宋体" w:hAnsi="宋体" w:cs="宋体"/>
                <w:bCs/>
                <w:sz w:val="28"/>
                <w:szCs w:val="28"/>
              </w:rPr>
            </w:pPr>
          </w:p>
        </w:tc>
        <w:tc>
          <w:tcPr>
            <w:tcW w:w="1157" w:type="dxa"/>
          </w:tcPr>
          <w:p w:rsidR="00FF5BC4" w:rsidRPr="00BD6F70" w:rsidRDefault="00FF5BC4" w:rsidP="00FF5BC4">
            <w:pPr>
              <w:spacing w:line="360" w:lineRule="auto"/>
              <w:rPr>
                <w:rFonts w:ascii="宋体" w:hAnsi="宋体" w:cs="宋体"/>
                <w:bCs/>
                <w:sz w:val="28"/>
                <w:szCs w:val="28"/>
              </w:rPr>
            </w:pPr>
          </w:p>
        </w:tc>
      </w:tr>
    </w:tbl>
    <w:p w:rsidR="00FF5BC4" w:rsidRPr="00BD6F70" w:rsidRDefault="00FF5BC4" w:rsidP="00FF5BC4">
      <w:pPr>
        <w:spacing w:line="360" w:lineRule="auto"/>
        <w:rPr>
          <w:rFonts w:ascii="宋体" w:hAnsi="宋体" w:cs="宋体"/>
          <w:bCs/>
          <w:sz w:val="28"/>
          <w:szCs w:val="28"/>
        </w:rPr>
      </w:pPr>
      <w:r w:rsidRPr="00BD6F70">
        <w:rPr>
          <w:rFonts w:ascii="宋体" w:hAnsi="宋体" w:cs="宋体" w:hint="eastAsia"/>
          <w:bCs/>
          <w:sz w:val="28"/>
          <w:szCs w:val="28"/>
        </w:rPr>
        <w:t xml:space="preserve">  </w:t>
      </w:r>
    </w:p>
    <w:p w:rsidR="00636FA1" w:rsidRPr="00BD6F70" w:rsidRDefault="00636FA1" w:rsidP="00FF5BC4">
      <w:pPr>
        <w:spacing w:line="360" w:lineRule="auto"/>
        <w:rPr>
          <w:rFonts w:ascii="宋体" w:hAnsi="宋体" w:cs="宋体"/>
          <w:bCs/>
          <w:sz w:val="28"/>
          <w:szCs w:val="28"/>
        </w:rPr>
      </w:pPr>
    </w:p>
    <w:p w:rsidR="00636FA1" w:rsidRPr="00BD6F70" w:rsidRDefault="00636FA1" w:rsidP="00FF5BC4">
      <w:pPr>
        <w:spacing w:line="360" w:lineRule="auto"/>
        <w:rPr>
          <w:rFonts w:ascii="宋体" w:hAnsi="宋体" w:cs="宋体"/>
          <w:bCs/>
          <w:sz w:val="28"/>
          <w:szCs w:val="28"/>
        </w:rPr>
      </w:pPr>
    </w:p>
    <w:p w:rsidR="00636FA1" w:rsidRPr="00BD6F70" w:rsidRDefault="00636FA1" w:rsidP="00FF5BC4">
      <w:pPr>
        <w:spacing w:line="360" w:lineRule="auto"/>
        <w:rPr>
          <w:rFonts w:ascii="宋体" w:hAnsi="宋体" w:cs="宋体"/>
          <w:bCs/>
          <w:sz w:val="28"/>
          <w:szCs w:val="28"/>
        </w:rPr>
      </w:pPr>
    </w:p>
    <w:p w:rsidR="00FF5BC4" w:rsidRPr="00BD6F70" w:rsidRDefault="00FF5BC4" w:rsidP="00636FA1">
      <w:pPr>
        <w:spacing w:line="360" w:lineRule="auto"/>
        <w:ind w:firstLineChars="200" w:firstLine="562"/>
        <w:rPr>
          <w:rFonts w:ascii="宋体" w:hAnsi="宋体" w:cs="宋体"/>
          <w:b/>
          <w:bCs/>
          <w:sz w:val="28"/>
          <w:szCs w:val="28"/>
        </w:rPr>
      </w:pPr>
      <w:r w:rsidRPr="00BD6F70">
        <w:rPr>
          <w:rFonts w:ascii="宋体" w:hAnsi="宋体" w:cs="宋体" w:hint="eastAsia"/>
          <w:b/>
          <w:bCs/>
          <w:sz w:val="28"/>
          <w:szCs w:val="28"/>
        </w:rPr>
        <w:lastRenderedPageBreak/>
        <w:t>三、售后服务偏离表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FF5BC4" w:rsidRPr="00BD6F70" w:rsidTr="00E24EF9">
        <w:trPr>
          <w:jc w:val="center"/>
        </w:trPr>
        <w:tc>
          <w:tcPr>
            <w:tcW w:w="691"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序号</w:t>
            </w:r>
          </w:p>
        </w:tc>
        <w:tc>
          <w:tcPr>
            <w:tcW w:w="1716"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院方售后服务需求</w:t>
            </w:r>
          </w:p>
        </w:tc>
        <w:tc>
          <w:tcPr>
            <w:tcW w:w="3207"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实际参数</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(报价人应按货物/服务实际数据填写，不能照抄院方参数要求)</w:t>
            </w:r>
          </w:p>
        </w:tc>
        <w:tc>
          <w:tcPr>
            <w:tcW w:w="1890"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是否偏离</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（无偏离</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/正偏离</w:t>
            </w:r>
          </w:p>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/负偏离）</w:t>
            </w:r>
          </w:p>
        </w:tc>
        <w:tc>
          <w:tcPr>
            <w:tcW w:w="1157" w:type="dxa"/>
            <w:vAlign w:val="center"/>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备注</w:t>
            </w:r>
          </w:p>
        </w:tc>
      </w:tr>
      <w:tr w:rsidR="00FF5BC4" w:rsidRPr="00BD6F70" w:rsidTr="00E24EF9">
        <w:trPr>
          <w:jc w:val="center"/>
        </w:trPr>
        <w:tc>
          <w:tcPr>
            <w:tcW w:w="691" w:type="dxa"/>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1</w:t>
            </w:r>
          </w:p>
        </w:tc>
        <w:tc>
          <w:tcPr>
            <w:tcW w:w="1716" w:type="dxa"/>
          </w:tcPr>
          <w:p w:rsidR="00FF5BC4" w:rsidRPr="00BD6F70" w:rsidRDefault="00FF5BC4" w:rsidP="00FF5BC4">
            <w:pPr>
              <w:spacing w:line="360" w:lineRule="auto"/>
              <w:jc w:val="center"/>
              <w:rPr>
                <w:rFonts w:ascii="宋体" w:hAnsi="宋体" w:cs="宋体"/>
                <w:bCs/>
                <w:sz w:val="28"/>
                <w:szCs w:val="28"/>
              </w:rPr>
            </w:pPr>
          </w:p>
        </w:tc>
        <w:tc>
          <w:tcPr>
            <w:tcW w:w="3207" w:type="dxa"/>
          </w:tcPr>
          <w:p w:rsidR="00FF5BC4" w:rsidRPr="00BD6F70" w:rsidRDefault="00FF5BC4" w:rsidP="00FF5BC4">
            <w:pPr>
              <w:spacing w:line="360" w:lineRule="auto"/>
              <w:rPr>
                <w:rFonts w:ascii="宋体" w:hAnsi="宋体" w:cs="宋体"/>
                <w:bCs/>
                <w:sz w:val="28"/>
                <w:szCs w:val="28"/>
              </w:rPr>
            </w:pPr>
          </w:p>
        </w:tc>
        <w:tc>
          <w:tcPr>
            <w:tcW w:w="1890" w:type="dxa"/>
          </w:tcPr>
          <w:p w:rsidR="00FF5BC4" w:rsidRPr="00BD6F70" w:rsidRDefault="00FF5BC4" w:rsidP="00FF5BC4">
            <w:pPr>
              <w:spacing w:line="360" w:lineRule="auto"/>
              <w:rPr>
                <w:rFonts w:ascii="宋体" w:hAnsi="宋体" w:cs="宋体"/>
                <w:bCs/>
                <w:sz w:val="28"/>
                <w:szCs w:val="28"/>
              </w:rPr>
            </w:pPr>
          </w:p>
        </w:tc>
        <w:tc>
          <w:tcPr>
            <w:tcW w:w="1157" w:type="dxa"/>
          </w:tcPr>
          <w:p w:rsidR="00FF5BC4" w:rsidRPr="00BD6F70" w:rsidRDefault="00FF5BC4" w:rsidP="00FF5BC4">
            <w:pPr>
              <w:spacing w:line="360" w:lineRule="auto"/>
              <w:rPr>
                <w:rFonts w:ascii="宋体" w:hAnsi="宋体" w:cs="宋体"/>
                <w:bCs/>
                <w:sz w:val="28"/>
                <w:szCs w:val="28"/>
              </w:rPr>
            </w:pPr>
          </w:p>
        </w:tc>
      </w:tr>
      <w:tr w:rsidR="00FF5BC4" w:rsidRPr="00BD6F70" w:rsidTr="00E24EF9">
        <w:trPr>
          <w:jc w:val="center"/>
        </w:trPr>
        <w:tc>
          <w:tcPr>
            <w:tcW w:w="691" w:type="dxa"/>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2</w:t>
            </w:r>
          </w:p>
        </w:tc>
        <w:tc>
          <w:tcPr>
            <w:tcW w:w="1716" w:type="dxa"/>
          </w:tcPr>
          <w:p w:rsidR="00FF5BC4" w:rsidRPr="00BD6F70" w:rsidRDefault="00FF5BC4" w:rsidP="00FF5BC4">
            <w:pPr>
              <w:spacing w:line="360" w:lineRule="auto"/>
              <w:jc w:val="center"/>
              <w:rPr>
                <w:rFonts w:ascii="宋体" w:hAnsi="宋体" w:cs="宋体"/>
                <w:bCs/>
                <w:sz w:val="28"/>
                <w:szCs w:val="28"/>
              </w:rPr>
            </w:pPr>
          </w:p>
        </w:tc>
        <w:tc>
          <w:tcPr>
            <w:tcW w:w="3207" w:type="dxa"/>
          </w:tcPr>
          <w:p w:rsidR="00FF5BC4" w:rsidRPr="00BD6F70" w:rsidRDefault="00FF5BC4" w:rsidP="00FF5BC4">
            <w:pPr>
              <w:spacing w:line="360" w:lineRule="auto"/>
              <w:rPr>
                <w:rFonts w:ascii="宋体" w:hAnsi="宋体" w:cs="宋体"/>
                <w:bCs/>
                <w:sz w:val="28"/>
                <w:szCs w:val="28"/>
              </w:rPr>
            </w:pPr>
          </w:p>
        </w:tc>
        <w:tc>
          <w:tcPr>
            <w:tcW w:w="1890" w:type="dxa"/>
          </w:tcPr>
          <w:p w:rsidR="00FF5BC4" w:rsidRPr="00BD6F70" w:rsidRDefault="00FF5BC4" w:rsidP="00FF5BC4">
            <w:pPr>
              <w:spacing w:line="360" w:lineRule="auto"/>
              <w:rPr>
                <w:rFonts w:ascii="宋体" w:hAnsi="宋体" w:cs="宋体"/>
                <w:bCs/>
                <w:sz w:val="28"/>
                <w:szCs w:val="28"/>
              </w:rPr>
            </w:pPr>
          </w:p>
        </w:tc>
        <w:tc>
          <w:tcPr>
            <w:tcW w:w="1157" w:type="dxa"/>
          </w:tcPr>
          <w:p w:rsidR="00FF5BC4" w:rsidRPr="00BD6F70" w:rsidRDefault="00FF5BC4" w:rsidP="00FF5BC4">
            <w:pPr>
              <w:spacing w:line="360" w:lineRule="auto"/>
              <w:rPr>
                <w:rFonts w:ascii="宋体" w:hAnsi="宋体" w:cs="宋体"/>
                <w:bCs/>
                <w:sz w:val="28"/>
                <w:szCs w:val="28"/>
              </w:rPr>
            </w:pPr>
          </w:p>
        </w:tc>
      </w:tr>
      <w:tr w:rsidR="00FF5BC4" w:rsidRPr="00BD6F70" w:rsidTr="00E24EF9">
        <w:trPr>
          <w:jc w:val="center"/>
        </w:trPr>
        <w:tc>
          <w:tcPr>
            <w:tcW w:w="691" w:type="dxa"/>
          </w:tcPr>
          <w:p w:rsidR="00FF5BC4" w:rsidRPr="00BD6F70" w:rsidRDefault="00FF5BC4" w:rsidP="00FF5BC4">
            <w:pPr>
              <w:spacing w:line="360" w:lineRule="auto"/>
              <w:jc w:val="center"/>
              <w:rPr>
                <w:rFonts w:ascii="宋体" w:hAnsi="宋体" w:cs="宋体"/>
                <w:bCs/>
                <w:sz w:val="28"/>
                <w:szCs w:val="28"/>
              </w:rPr>
            </w:pPr>
            <w:r w:rsidRPr="00BD6F70">
              <w:rPr>
                <w:rFonts w:ascii="宋体" w:hAnsi="宋体" w:cs="宋体" w:hint="eastAsia"/>
                <w:bCs/>
                <w:sz w:val="28"/>
                <w:szCs w:val="28"/>
              </w:rPr>
              <w:t>…</w:t>
            </w:r>
          </w:p>
        </w:tc>
        <w:tc>
          <w:tcPr>
            <w:tcW w:w="1716" w:type="dxa"/>
          </w:tcPr>
          <w:p w:rsidR="00FF5BC4" w:rsidRPr="00BD6F70" w:rsidRDefault="00FF5BC4" w:rsidP="00FF5BC4">
            <w:pPr>
              <w:spacing w:line="360" w:lineRule="auto"/>
              <w:jc w:val="center"/>
              <w:rPr>
                <w:rFonts w:ascii="宋体" w:hAnsi="宋体" w:cs="宋体"/>
                <w:bCs/>
                <w:sz w:val="28"/>
                <w:szCs w:val="28"/>
              </w:rPr>
            </w:pPr>
          </w:p>
        </w:tc>
        <w:tc>
          <w:tcPr>
            <w:tcW w:w="3207" w:type="dxa"/>
          </w:tcPr>
          <w:p w:rsidR="00FF5BC4" w:rsidRPr="00BD6F70" w:rsidRDefault="00FF5BC4" w:rsidP="00FF5BC4">
            <w:pPr>
              <w:spacing w:line="360" w:lineRule="auto"/>
              <w:rPr>
                <w:rFonts w:ascii="宋体" w:hAnsi="宋体" w:cs="宋体"/>
                <w:bCs/>
                <w:sz w:val="28"/>
                <w:szCs w:val="28"/>
              </w:rPr>
            </w:pPr>
          </w:p>
        </w:tc>
        <w:tc>
          <w:tcPr>
            <w:tcW w:w="1890" w:type="dxa"/>
          </w:tcPr>
          <w:p w:rsidR="00FF5BC4" w:rsidRPr="00BD6F70" w:rsidRDefault="00FF5BC4" w:rsidP="00FF5BC4">
            <w:pPr>
              <w:spacing w:line="360" w:lineRule="auto"/>
              <w:rPr>
                <w:rFonts w:ascii="宋体" w:hAnsi="宋体" w:cs="宋体"/>
                <w:bCs/>
                <w:sz w:val="28"/>
                <w:szCs w:val="28"/>
              </w:rPr>
            </w:pPr>
          </w:p>
        </w:tc>
        <w:tc>
          <w:tcPr>
            <w:tcW w:w="1157" w:type="dxa"/>
          </w:tcPr>
          <w:p w:rsidR="00FF5BC4" w:rsidRPr="00BD6F70" w:rsidRDefault="00FF5BC4" w:rsidP="00FF5BC4">
            <w:pPr>
              <w:spacing w:line="360" w:lineRule="auto"/>
              <w:rPr>
                <w:rFonts w:ascii="宋体" w:hAnsi="宋体" w:cs="宋体"/>
                <w:bCs/>
                <w:sz w:val="28"/>
                <w:szCs w:val="28"/>
              </w:rPr>
            </w:pPr>
          </w:p>
        </w:tc>
      </w:tr>
    </w:tbl>
    <w:p w:rsidR="00FF5BC4" w:rsidRPr="00BD6F70" w:rsidRDefault="00FF5BC4" w:rsidP="00FF5BC4">
      <w:pPr>
        <w:spacing w:before="25" w:after="25" w:line="360" w:lineRule="auto"/>
        <w:jc w:val="center"/>
        <w:rPr>
          <w:rFonts w:ascii="宋体" w:eastAsia="宋体" w:hAnsi="宋体" w:cs="宋体"/>
          <w:b/>
          <w:bCs/>
          <w:spacing w:val="10"/>
          <w:kern w:val="0"/>
          <w:sz w:val="32"/>
          <w:szCs w:val="28"/>
        </w:rPr>
        <w:sectPr w:rsidR="00FF5BC4" w:rsidRPr="00BD6F70" w:rsidSect="003B7C88">
          <w:pgSz w:w="11906" w:h="16838"/>
          <w:pgMar w:top="1440" w:right="1080" w:bottom="1440" w:left="1080" w:header="851" w:footer="992" w:gutter="0"/>
          <w:cols w:space="425"/>
          <w:docGrid w:type="linesAndChars" w:linePitch="312"/>
        </w:sectPr>
      </w:pPr>
    </w:p>
    <w:p w:rsidR="00FF5BC4" w:rsidRPr="00BD6F70" w:rsidRDefault="00FF5BC4" w:rsidP="00FF5BC4">
      <w:pPr>
        <w:spacing w:before="25" w:after="25" w:line="360" w:lineRule="auto"/>
        <w:jc w:val="center"/>
        <w:rPr>
          <w:rFonts w:ascii="宋体" w:eastAsia="宋体" w:hAnsi="宋体" w:cs="宋体"/>
          <w:b/>
          <w:bCs/>
          <w:spacing w:val="10"/>
          <w:kern w:val="0"/>
          <w:sz w:val="32"/>
          <w:szCs w:val="28"/>
        </w:rPr>
      </w:pPr>
      <w:r w:rsidRPr="00BD6F70">
        <w:rPr>
          <w:rFonts w:ascii="宋体" w:eastAsia="宋体" w:hAnsi="宋体" w:cs="宋体" w:hint="eastAsia"/>
          <w:b/>
          <w:bCs/>
          <w:spacing w:val="10"/>
          <w:kern w:val="0"/>
          <w:sz w:val="32"/>
          <w:szCs w:val="28"/>
        </w:rPr>
        <w:lastRenderedPageBreak/>
        <w:t>用户名单</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0"/>
        <w:gridCol w:w="2977"/>
        <w:gridCol w:w="1701"/>
        <w:gridCol w:w="1417"/>
      </w:tblGrid>
      <w:tr w:rsidR="00FF5BC4" w:rsidRPr="00BD6F70" w:rsidTr="00E24EF9">
        <w:trPr>
          <w:jc w:val="center"/>
        </w:trPr>
        <w:tc>
          <w:tcPr>
            <w:tcW w:w="3030" w:type="dxa"/>
            <w:vAlign w:val="center"/>
          </w:tcPr>
          <w:p w:rsidR="00FF5BC4" w:rsidRPr="00BD6F70" w:rsidRDefault="00FF5BC4" w:rsidP="00FF5BC4">
            <w:pPr>
              <w:spacing w:before="25" w:after="25" w:line="360" w:lineRule="auto"/>
              <w:jc w:val="center"/>
              <w:rPr>
                <w:rFonts w:ascii="宋体" w:eastAsia="宋体" w:hAnsi="宋体" w:cs="宋体"/>
                <w:spacing w:val="10"/>
                <w:kern w:val="0"/>
                <w:sz w:val="28"/>
                <w:szCs w:val="28"/>
              </w:rPr>
            </w:pPr>
            <w:r w:rsidRPr="00BD6F70">
              <w:rPr>
                <w:rFonts w:ascii="宋体" w:eastAsia="宋体" w:hAnsi="宋体" w:cs="宋体" w:hint="eastAsia"/>
                <w:spacing w:val="10"/>
                <w:kern w:val="0"/>
                <w:sz w:val="28"/>
                <w:szCs w:val="28"/>
              </w:rPr>
              <w:t>项目名称</w:t>
            </w:r>
          </w:p>
        </w:tc>
        <w:tc>
          <w:tcPr>
            <w:tcW w:w="2977" w:type="dxa"/>
            <w:vAlign w:val="center"/>
          </w:tcPr>
          <w:p w:rsidR="00FF5BC4" w:rsidRPr="00BD6F70" w:rsidRDefault="00FF5BC4" w:rsidP="00FF5BC4">
            <w:pPr>
              <w:spacing w:before="25" w:after="25" w:line="360" w:lineRule="auto"/>
              <w:jc w:val="center"/>
              <w:rPr>
                <w:rFonts w:ascii="宋体" w:eastAsia="宋体" w:hAnsi="宋体" w:cs="宋体"/>
                <w:spacing w:val="10"/>
                <w:kern w:val="0"/>
                <w:sz w:val="28"/>
                <w:szCs w:val="28"/>
              </w:rPr>
            </w:pPr>
            <w:r w:rsidRPr="00BD6F70">
              <w:rPr>
                <w:rFonts w:ascii="宋体" w:eastAsia="宋体" w:hAnsi="宋体" w:cs="宋体" w:hint="eastAsia"/>
                <w:spacing w:val="10"/>
                <w:kern w:val="0"/>
                <w:sz w:val="28"/>
                <w:szCs w:val="28"/>
              </w:rPr>
              <w:t>购置单位</w:t>
            </w:r>
          </w:p>
        </w:tc>
        <w:tc>
          <w:tcPr>
            <w:tcW w:w="1701" w:type="dxa"/>
            <w:vAlign w:val="center"/>
          </w:tcPr>
          <w:p w:rsidR="00FF5BC4" w:rsidRPr="00BD6F70" w:rsidRDefault="00FF5BC4" w:rsidP="00FF5BC4">
            <w:pPr>
              <w:spacing w:before="25" w:after="25" w:line="360" w:lineRule="auto"/>
              <w:jc w:val="center"/>
              <w:rPr>
                <w:rFonts w:ascii="宋体" w:eastAsia="宋体" w:hAnsi="宋体" w:cs="宋体"/>
                <w:spacing w:val="10"/>
                <w:kern w:val="0"/>
                <w:sz w:val="28"/>
                <w:szCs w:val="28"/>
              </w:rPr>
            </w:pPr>
            <w:r w:rsidRPr="00BD6F70">
              <w:rPr>
                <w:rFonts w:ascii="宋体" w:eastAsia="宋体" w:hAnsi="宋体" w:cs="宋体" w:hint="eastAsia"/>
                <w:spacing w:val="10"/>
                <w:kern w:val="0"/>
                <w:sz w:val="28"/>
                <w:szCs w:val="28"/>
              </w:rPr>
              <w:t>签约时间</w:t>
            </w:r>
          </w:p>
        </w:tc>
        <w:tc>
          <w:tcPr>
            <w:tcW w:w="1417" w:type="dxa"/>
            <w:vAlign w:val="center"/>
          </w:tcPr>
          <w:p w:rsidR="00FF5BC4" w:rsidRPr="00BD6F70" w:rsidRDefault="00FF5BC4" w:rsidP="00FF5BC4">
            <w:pPr>
              <w:spacing w:before="25" w:after="25" w:line="360" w:lineRule="auto"/>
              <w:jc w:val="center"/>
              <w:rPr>
                <w:rFonts w:ascii="宋体" w:eastAsia="宋体" w:hAnsi="宋体" w:cs="宋体"/>
                <w:spacing w:val="10"/>
                <w:kern w:val="0"/>
                <w:sz w:val="28"/>
                <w:szCs w:val="28"/>
              </w:rPr>
            </w:pPr>
            <w:r w:rsidRPr="00BD6F70">
              <w:rPr>
                <w:rFonts w:ascii="宋体" w:eastAsia="宋体" w:hAnsi="宋体" w:cs="宋体" w:hint="eastAsia"/>
                <w:spacing w:val="10"/>
                <w:kern w:val="0"/>
                <w:sz w:val="28"/>
                <w:szCs w:val="28"/>
              </w:rPr>
              <w:t>签约价格</w:t>
            </w:r>
          </w:p>
        </w:tc>
      </w:tr>
      <w:tr w:rsidR="00FF5BC4" w:rsidRPr="00BD6F70" w:rsidTr="00E24EF9">
        <w:trPr>
          <w:jc w:val="center"/>
        </w:trPr>
        <w:tc>
          <w:tcPr>
            <w:tcW w:w="3030"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297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701"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41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r>
      <w:tr w:rsidR="00FF5BC4" w:rsidRPr="00BD6F70" w:rsidTr="00E24EF9">
        <w:trPr>
          <w:jc w:val="center"/>
        </w:trPr>
        <w:tc>
          <w:tcPr>
            <w:tcW w:w="3030"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297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701"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41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r>
      <w:tr w:rsidR="00FF5BC4" w:rsidRPr="00BD6F70" w:rsidTr="00E24EF9">
        <w:trPr>
          <w:jc w:val="center"/>
        </w:trPr>
        <w:tc>
          <w:tcPr>
            <w:tcW w:w="3030"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297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701"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41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r>
      <w:tr w:rsidR="00FF5BC4" w:rsidRPr="00BD6F70" w:rsidTr="00E24EF9">
        <w:trPr>
          <w:jc w:val="center"/>
        </w:trPr>
        <w:tc>
          <w:tcPr>
            <w:tcW w:w="3030"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297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701"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41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r>
      <w:tr w:rsidR="00FF5BC4" w:rsidRPr="00BD6F70" w:rsidTr="00E24EF9">
        <w:trPr>
          <w:jc w:val="center"/>
        </w:trPr>
        <w:tc>
          <w:tcPr>
            <w:tcW w:w="3030"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297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701"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41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r>
      <w:tr w:rsidR="00FF5BC4" w:rsidRPr="00BD6F70" w:rsidTr="00E24EF9">
        <w:trPr>
          <w:jc w:val="center"/>
        </w:trPr>
        <w:tc>
          <w:tcPr>
            <w:tcW w:w="3030"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297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701"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c>
          <w:tcPr>
            <w:tcW w:w="1417" w:type="dxa"/>
            <w:vAlign w:val="center"/>
          </w:tcPr>
          <w:p w:rsidR="00FF5BC4" w:rsidRPr="00BD6F70" w:rsidRDefault="00FF5BC4" w:rsidP="00FF5BC4">
            <w:pPr>
              <w:spacing w:before="25" w:after="25" w:line="360" w:lineRule="auto"/>
              <w:jc w:val="center"/>
              <w:rPr>
                <w:rFonts w:ascii="宋体" w:eastAsia="宋体" w:hAnsi="宋体" w:cs="宋体"/>
                <w:b/>
                <w:bCs/>
                <w:spacing w:val="10"/>
                <w:kern w:val="0"/>
                <w:sz w:val="28"/>
                <w:szCs w:val="28"/>
              </w:rPr>
            </w:pPr>
          </w:p>
        </w:tc>
      </w:tr>
    </w:tbl>
    <w:p w:rsidR="00FF5BC4" w:rsidRPr="00BD6F70" w:rsidRDefault="00FF5BC4" w:rsidP="00FF5BC4">
      <w:pPr>
        <w:spacing w:line="360" w:lineRule="auto"/>
        <w:rPr>
          <w:rFonts w:ascii="宋体" w:eastAsia="宋体" w:hAnsi="宋体" w:cs="宋体"/>
          <w:sz w:val="30"/>
          <w:szCs w:val="30"/>
        </w:rPr>
        <w:sectPr w:rsidR="00FF5BC4" w:rsidRPr="00BD6F70" w:rsidSect="00E24EF9">
          <w:pgSz w:w="11906" w:h="16838"/>
          <w:pgMar w:top="1440" w:right="1797" w:bottom="1440" w:left="1797" w:header="851" w:footer="992" w:gutter="0"/>
          <w:cols w:space="425"/>
          <w:docGrid w:linePitch="312"/>
        </w:sectPr>
      </w:pPr>
      <w:r w:rsidRPr="00BD6F70">
        <w:rPr>
          <w:rFonts w:ascii="宋体" w:hAnsi="宋体" w:cs="宋体" w:hint="eastAsia"/>
          <w:sz w:val="28"/>
          <w:szCs w:val="28"/>
        </w:rPr>
        <w:t>注：请</w:t>
      </w:r>
      <w:r w:rsidR="00636FA1" w:rsidRPr="00BD6F70">
        <w:rPr>
          <w:rFonts w:ascii="宋体" w:hAnsi="宋体" w:cs="宋体" w:hint="eastAsia"/>
          <w:sz w:val="28"/>
          <w:szCs w:val="28"/>
        </w:rPr>
        <w:t>提供广州地区三家以上三甲医院用户名单并</w:t>
      </w:r>
      <w:proofErr w:type="gramStart"/>
      <w:r w:rsidR="00636FA1" w:rsidRPr="00BD6F70">
        <w:rPr>
          <w:rFonts w:ascii="宋体" w:hAnsi="宋体" w:cs="宋体" w:hint="eastAsia"/>
          <w:sz w:val="28"/>
          <w:szCs w:val="28"/>
        </w:rPr>
        <w:t>附合同</w:t>
      </w:r>
      <w:proofErr w:type="gramEnd"/>
      <w:r w:rsidR="00636FA1" w:rsidRPr="00BD6F70">
        <w:rPr>
          <w:rFonts w:ascii="宋体" w:hAnsi="宋体" w:cs="宋体" w:hint="eastAsia"/>
          <w:sz w:val="28"/>
          <w:szCs w:val="28"/>
        </w:rPr>
        <w:t>复印件或成交通知书。</w:t>
      </w:r>
    </w:p>
    <w:p w:rsidR="00FF5BC4" w:rsidRPr="00BD6F70" w:rsidRDefault="00FF5BC4" w:rsidP="00636FA1">
      <w:pPr>
        <w:spacing w:line="360" w:lineRule="auto"/>
        <w:rPr>
          <w:rFonts w:ascii="宋体" w:eastAsia="宋体" w:hAnsi="宋体" w:cs="宋体"/>
          <w:b/>
          <w:sz w:val="32"/>
          <w:szCs w:val="30"/>
        </w:rPr>
      </w:pPr>
    </w:p>
    <w:p w:rsidR="00FF5BC4" w:rsidRPr="00BD6F70" w:rsidRDefault="00FF5BC4" w:rsidP="00FF5BC4">
      <w:pPr>
        <w:spacing w:line="360" w:lineRule="auto"/>
        <w:jc w:val="center"/>
        <w:rPr>
          <w:rFonts w:ascii="宋体" w:eastAsia="宋体" w:hAnsi="宋体" w:cs="宋体"/>
          <w:b/>
          <w:sz w:val="32"/>
          <w:szCs w:val="30"/>
        </w:rPr>
      </w:pPr>
      <w:r w:rsidRPr="00BD6F70">
        <w:rPr>
          <w:rFonts w:ascii="宋体" w:eastAsia="宋体" w:hAnsi="宋体" w:cs="宋体" w:hint="eastAsia"/>
          <w:b/>
          <w:sz w:val="32"/>
          <w:szCs w:val="30"/>
        </w:rPr>
        <w:t>法定代表人资格证明书</w:t>
      </w:r>
    </w:p>
    <w:p w:rsidR="00FF5BC4" w:rsidRPr="00BD6F70" w:rsidRDefault="00FF5BC4" w:rsidP="00FF5BC4">
      <w:pPr>
        <w:spacing w:line="360" w:lineRule="auto"/>
        <w:jc w:val="center"/>
        <w:rPr>
          <w:rFonts w:ascii="宋体" w:eastAsia="宋体" w:hAnsi="宋体" w:cs="宋体"/>
          <w:b/>
          <w:sz w:val="30"/>
          <w:szCs w:val="30"/>
        </w:rPr>
      </w:pPr>
    </w:p>
    <w:p w:rsidR="00FF5BC4" w:rsidRPr="00BD6F70" w:rsidRDefault="00FF5BC4" w:rsidP="00FF5BC4">
      <w:pPr>
        <w:spacing w:line="360" w:lineRule="auto"/>
        <w:ind w:firstLineChars="200" w:firstLine="560"/>
        <w:rPr>
          <w:rFonts w:ascii="宋体" w:eastAsia="宋体" w:hAnsi="宋体" w:cs="宋体"/>
          <w:sz w:val="28"/>
          <w:szCs w:val="28"/>
        </w:rPr>
      </w:pPr>
      <w:r w:rsidRPr="00BD6F70">
        <w:rPr>
          <w:rFonts w:ascii="宋体" w:eastAsia="宋体" w:hAnsi="宋体" w:cs="宋体" w:hint="eastAsia"/>
          <w:sz w:val="28"/>
          <w:szCs w:val="28"/>
        </w:rPr>
        <w:t>兹证明，</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同志，</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（性别），现任我司</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职务，为本公司的法定代表人，特此证明。</w:t>
      </w:r>
    </w:p>
    <w:p w:rsidR="00FF5BC4" w:rsidRPr="00BD6F70" w:rsidRDefault="00FF5BC4" w:rsidP="00FF5BC4">
      <w:pPr>
        <w:spacing w:line="360" w:lineRule="auto"/>
        <w:ind w:firstLineChars="200" w:firstLine="560"/>
        <w:jc w:val="left"/>
        <w:rPr>
          <w:rFonts w:ascii="宋体" w:eastAsia="宋体" w:hAnsi="宋体" w:cs="宋体"/>
          <w:sz w:val="28"/>
          <w:szCs w:val="28"/>
        </w:rPr>
      </w:pPr>
    </w:p>
    <w:p w:rsidR="00FF5BC4" w:rsidRPr="00BD6F70" w:rsidRDefault="00FF5BC4" w:rsidP="00FF5BC4">
      <w:pPr>
        <w:spacing w:line="360" w:lineRule="auto"/>
        <w:ind w:firstLineChars="200" w:firstLine="560"/>
        <w:rPr>
          <w:rFonts w:ascii="宋体" w:eastAsia="宋体" w:hAnsi="宋体" w:cs="宋体"/>
          <w:sz w:val="28"/>
          <w:szCs w:val="28"/>
          <w:u w:val="single"/>
        </w:rPr>
      </w:pPr>
      <w:r w:rsidRPr="00BD6F70">
        <w:rPr>
          <w:rFonts w:ascii="宋体" w:eastAsia="宋体" w:hAnsi="宋体" w:cs="宋体" w:hint="eastAsia"/>
          <w:sz w:val="28"/>
          <w:szCs w:val="28"/>
        </w:rPr>
        <w:t>供应</w:t>
      </w:r>
      <w:proofErr w:type="gramStart"/>
      <w:r w:rsidRPr="00BD6F70">
        <w:rPr>
          <w:rFonts w:ascii="宋体" w:eastAsia="宋体" w:hAnsi="宋体" w:cs="宋体" w:hint="eastAsia"/>
          <w:sz w:val="28"/>
          <w:szCs w:val="28"/>
        </w:rPr>
        <w:t>商法定</w:t>
      </w:r>
      <w:proofErr w:type="gramEnd"/>
      <w:r w:rsidRPr="00BD6F70">
        <w:rPr>
          <w:rFonts w:ascii="宋体" w:eastAsia="宋体" w:hAnsi="宋体" w:cs="宋体" w:hint="eastAsia"/>
          <w:sz w:val="28"/>
          <w:szCs w:val="28"/>
        </w:rPr>
        <w:t>代表人签字（盖章）：</w:t>
      </w:r>
      <w:r w:rsidRPr="00BD6F70">
        <w:rPr>
          <w:rFonts w:ascii="宋体" w:eastAsia="宋体" w:hAnsi="宋体" w:cs="宋体" w:hint="eastAsia"/>
          <w:sz w:val="28"/>
          <w:szCs w:val="28"/>
          <w:u w:val="single"/>
        </w:rPr>
        <w:t xml:space="preserve">                                </w:t>
      </w:r>
    </w:p>
    <w:p w:rsidR="00FF5BC4" w:rsidRPr="00BD6F70" w:rsidRDefault="00FF5BC4" w:rsidP="00FF5BC4">
      <w:pPr>
        <w:spacing w:line="360" w:lineRule="auto"/>
        <w:ind w:firstLineChars="200" w:firstLine="560"/>
        <w:rPr>
          <w:rFonts w:ascii="宋体" w:eastAsia="宋体" w:hAnsi="宋体" w:cs="宋体"/>
          <w:sz w:val="28"/>
          <w:szCs w:val="28"/>
        </w:rPr>
      </w:pPr>
      <w:r w:rsidRPr="00BD6F70">
        <w:rPr>
          <w:rFonts w:ascii="宋体" w:eastAsia="宋体" w:hAnsi="宋体" w:cs="宋体" w:hint="eastAsia"/>
          <w:sz w:val="28"/>
          <w:szCs w:val="28"/>
        </w:rPr>
        <w:t>公司名称（盖章）：</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 xml:space="preserve">  </w:t>
      </w:r>
    </w:p>
    <w:p w:rsidR="00FF5BC4" w:rsidRPr="00BD6F70" w:rsidRDefault="00FF5BC4" w:rsidP="00FF5BC4">
      <w:pPr>
        <w:spacing w:line="360" w:lineRule="auto"/>
        <w:ind w:firstLineChars="200" w:firstLine="560"/>
        <w:rPr>
          <w:rFonts w:ascii="宋体" w:eastAsia="宋体" w:hAnsi="宋体" w:cs="宋体"/>
          <w:sz w:val="28"/>
          <w:szCs w:val="28"/>
          <w:u w:val="single"/>
        </w:rPr>
      </w:pPr>
      <w:r w:rsidRPr="00BD6F70">
        <w:rPr>
          <w:rFonts w:ascii="宋体" w:eastAsia="宋体" w:hAnsi="宋体" w:cs="宋体" w:hint="eastAsia"/>
          <w:sz w:val="28"/>
          <w:szCs w:val="28"/>
        </w:rPr>
        <w:t>日期：</w:t>
      </w:r>
      <w:r w:rsidRPr="00BD6F70">
        <w:rPr>
          <w:rFonts w:ascii="宋体" w:eastAsia="宋体" w:hAnsi="宋体" w:cs="宋体" w:hint="eastAsia"/>
          <w:sz w:val="28"/>
          <w:szCs w:val="28"/>
          <w:u w:val="single"/>
        </w:rPr>
        <w:t xml:space="preserve">                                                        </w:t>
      </w:r>
    </w:p>
    <w:p w:rsidR="00FF5BC4" w:rsidRPr="00BD6F70" w:rsidRDefault="00FF5BC4" w:rsidP="00FF5BC4">
      <w:pPr>
        <w:spacing w:line="360" w:lineRule="auto"/>
        <w:rPr>
          <w:rFonts w:ascii="宋体" w:eastAsia="宋体" w:hAnsi="宋体" w:cs="宋体"/>
          <w:b/>
          <w:sz w:val="28"/>
          <w:szCs w:val="28"/>
        </w:rPr>
      </w:pPr>
    </w:p>
    <w:p w:rsidR="00FF5BC4" w:rsidRPr="00BD6F70" w:rsidRDefault="00FF5BC4" w:rsidP="00FF5BC4">
      <w:pPr>
        <w:spacing w:line="360" w:lineRule="auto"/>
        <w:rPr>
          <w:rFonts w:ascii="宋体" w:eastAsia="宋体" w:hAnsi="宋体" w:cs="宋体"/>
          <w:b/>
          <w:sz w:val="28"/>
          <w:szCs w:val="28"/>
        </w:rPr>
      </w:pPr>
      <w:r w:rsidRPr="00BD6F70">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14:anchorId="069D90B6" wp14:editId="65C53882">
                <wp:simplePos x="0" y="0"/>
                <wp:positionH relativeFrom="page">
                  <wp:posOffset>1099185</wp:posOffset>
                </wp:positionH>
                <wp:positionV relativeFrom="paragraph">
                  <wp:posOffset>414020</wp:posOffset>
                </wp:positionV>
                <wp:extent cx="2590165" cy="1722120"/>
                <wp:effectExtent l="0" t="0" r="1968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1328" w:rsidRDefault="00741328" w:rsidP="00FF5BC4">
                            <w:pPr>
                              <w:jc w:val="center"/>
                              <w:rPr>
                                <w:rFonts w:eastAsia="华文中宋"/>
                                <w:sz w:val="28"/>
                                <w:szCs w:val="28"/>
                              </w:rPr>
                            </w:pPr>
                          </w:p>
                          <w:p w:rsidR="00741328" w:rsidRDefault="00741328" w:rsidP="00FF5BC4">
                            <w:pPr>
                              <w:jc w:val="center"/>
                              <w:rPr>
                                <w:rFonts w:eastAsia="华文中宋"/>
                                <w:sz w:val="28"/>
                                <w:szCs w:val="28"/>
                              </w:rPr>
                            </w:pPr>
                          </w:p>
                          <w:p w:rsidR="00741328" w:rsidRDefault="00741328" w:rsidP="00FF5BC4">
                            <w:pPr>
                              <w:jc w:val="center"/>
                              <w:rPr>
                                <w:rFonts w:eastAsia="华文中宋"/>
                                <w:sz w:val="28"/>
                                <w:szCs w:val="28"/>
                              </w:rPr>
                            </w:pPr>
                          </w:p>
                          <w:p w:rsidR="00741328" w:rsidRDefault="00741328" w:rsidP="00FF5BC4">
                            <w:pPr>
                              <w:jc w:val="center"/>
                              <w:rPr>
                                <w:rFonts w:eastAsia="华文中宋"/>
                                <w:sz w:val="28"/>
                                <w:szCs w:val="28"/>
                              </w:rPr>
                            </w:pPr>
                            <w:r>
                              <w:rPr>
                                <w:rFonts w:eastAsia="华文中宋" w:hint="eastAsia"/>
                                <w:sz w:val="28"/>
                                <w:szCs w:val="28"/>
                              </w:rPr>
                              <w:t>法定代表人身份证正面复印件</w:t>
                            </w:r>
                          </w:p>
                          <w:p w:rsidR="00741328" w:rsidRDefault="00741328" w:rsidP="00FF5BC4">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86.55pt;margin-top:32.6pt;width:203.95pt;height:13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wACQIAAAwEAAAOAAAAZHJzL2Uyb0RvYy54bWysU0uOEzEQ3SNxB8t70p9R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">
                <v:path arrowok="t"/>
                <v:textbox>
                  <w:txbxContent>
                    <w:p w:rsidR="00BC5524" w:rsidRDefault="00BC5524" w:rsidP="00FF5BC4">
                      <w:pPr>
                        <w:jc w:val="center"/>
                        <w:rPr>
                          <w:rFonts w:eastAsia="华文中宋"/>
                          <w:sz w:val="28"/>
                          <w:szCs w:val="28"/>
                        </w:rPr>
                      </w:pPr>
                    </w:p>
                    <w:p w:rsidR="00BC5524" w:rsidRDefault="00BC5524" w:rsidP="00FF5BC4">
                      <w:pPr>
                        <w:jc w:val="center"/>
                        <w:rPr>
                          <w:rFonts w:eastAsia="华文中宋"/>
                          <w:sz w:val="28"/>
                          <w:szCs w:val="28"/>
                        </w:rPr>
                      </w:pPr>
                    </w:p>
                    <w:p w:rsidR="00BC5524" w:rsidRDefault="00BC5524" w:rsidP="00FF5BC4">
                      <w:pPr>
                        <w:jc w:val="center"/>
                        <w:rPr>
                          <w:rFonts w:eastAsia="华文中宋"/>
                          <w:sz w:val="28"/>
                          <w:szCs w:val="28"/>
                        </w:rPr>
                      </w:pPr>
                    </w:p>
                    <w:p w:rsidR="00BC5524" w:rsidRDefault="00BC5524" w:rsidP="00FF5BC4">
                      <w:pPr>
                        <w:jc w:val="center"/>
                        <w:rPr>
                          <w:rFonts w:eastAsia="华文中宋"/>
                          <w:sz w:val="28"/>
                          <w:szCs w:val="28"/>
                        </w:rPr>
                      </w:pPr>
                      <w:r>
                        <w:rPr>
                          <w:rFonts w:eastAsia="华文中宋" w:hint="eastAsia"/>
                          <w:sz w:val="28"/>
                          <w:szCs w:val="28"/>
                        </w:rPr>
                        <w:t>法定代表人身份证正面复印件</w:t>
                      </w:r>
                    </w:p>
                    <w:p w:rsidR="00BC5524" w:rsidRDefault="00BC5524" w:rsidP="00FF5BC4">
                      <w:pPr>
                        <w:jc w:val="center"/>
                        <w:rPr>
                          <w:rFonts w:eastAsia="华文中宋"/>
                          <w:sz w:val="28"/>
                          <w:szCs w:val="28"/>
                        </w:rPr>
                      </w:pPr>
                    </w:p>
                  </w:txbxContent>
                </v:textbox>
                <w10:wrap anchorx="page"/>
              </v:rect>
            </w:pict>
          </mc:Fallback>
        </mc:AlternateContent>
      </w:r>
      <w:r w:rsidRPr="00BD6F70">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14:anchorId="3051A31D" wp14:editId="46EB6780">
                <wp:simplePos x="0" y="0"/>
                <wp:positionH relativeFrom="page">
                  <wp:posOffset>3929380</wp:posOffset>
                </wp:positionH>
                <wp:positionV relativeFrom="paragraph">
                  <wp:posOffset>408305</wp:posOffset>
                </wp:positionV>
                <wp:extent cx="2530475" cy="1715770"/>
                <wp:effectExtent l="0" t="0" r="22225" b="1778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1328" w:rsidRDefault="00741328" w:rsidP="00FF5BC4">
                            <w:pPr>
                              <w:jc w:val="center"/>
                              <w:rPr>
                                <w:rFonts w:eastAsia="华文中宋"/>
                                <w:sz w:val="28"/>
                                <w:szCs w:val="28"/>
                              </w:rPr>
                            </w:pPr>
                          </w:p>
                          <w:p w:rsidR="00741328" w:rsidRDefault="00741328" w:rsidP="00FF5BC4">
                            <w:pPr>
                              <w:jc w:val="center"/>
                              <w:rPr>
                                <w:rFonts w:eastAsia="华文中宋"/>
                                <w:sz w:val="28"/>
                                <w:szCs w:val="28"/>
                              </w:rPr>
                            </w:pPr>
                          </w:p>
                          <w:p w:rsidR="00741328" w:rsidRDefault="00741328" w:rsidP="00FF5BC4">
                            <w:pPr>
                              <w:jc w:val="center"/>
                              <w:rPr>
                                <w:rFonts w:eastAsia="华文中宋"/>
                                <w:sz w:val="28"/>
                                <w:szCs w:val="28"/>
                              </w:rPr>
                            </w:pPr>
                          </w:p>
                          <w:p w:rsidR="00741328" w:rsidRPr="00003200" w:rsidRDefault="00741328" w:rsidP="00FF5BC4">
                            <w:pPr>
                              <w:jc w:val="center"/>
                              <w:rPr>
                                <w:rFonts w:eastAsia="华文中宋"/>
                                <w:sz w:val="28"/>
                                <w:szCs w:val="28"/>
                              </w:rPr>
                            </w:pPr>
                            <w:r>
                              <w:rPr>
                                <w:rFonts w:eastAsia="华文中宋" w:hint="eastAsia"/>
                                <w:sz w:val="28"/>
                                <w:szCs w:val="28"/>
                              </w:rPr>
                              <w:t>法定代表人身份证反面复印件</w:t>
                            </w:r>
                          </w:p>
                          <w:p w:rsidR="00741328" w:rsidRDefault="00741328" w:rsidP="00FF5BC4">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309.4pt;margin-top:32.15pt;width:199.25pt;height:1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YW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MmFBhYL&#10;AgAAEwQAAA4AAAAAAAAAAAAAAAAALgIAAGRycy9lMm9Eb2MueG1sUEsBAi0AFAAGAAgAAAAhAEnR&#10;N3XiAAAACwEAAA8AAAAAAAAAAAAAAAAAZQQAAGRycy9kb3ducmV2LnhtbFBLBQYAAAAABAAEAPMA&#10;AAB0BQAAAAA=&#10;">
                <v:path arrowok="t"/>
                <v:textbox>
                  <w:txbxContent>
                    <w:p w:rsidR="00BC5524" w:rsidRDefault="00BC5524" w:rsidP="00FF5BC4">
                      <w:pPr>
                        <w:jc w:val="center"/>
                        <w:rPr>
                          <w:rFonts w:eastAsia="华文中宋"/>
                          <w:sz w:val="28"/>
                          <w:szCs w:val="28"/>
                        </w:rPr>
                      </w:pPr>
                    </w:p>
                    <w:p w:rsidR="00BC5524" w:rsidRDefault="00BC5524" w:rsidP="00FF5BC4">
                      <w:pPr>
                        <w:jc w:val="center"/>
                        <w:rPr>
                          <w:rFonts w:eastAsia="华文中宋"/>
                          <w:sz w:val="28"/>
                          <w:szCs w:val="28"/>
                        </w:rPr>
                      </w:pPr>
                    </w:p>
                    <w:p w:rsidR="00BC5524" w:rsidRDefault="00BC5524" w:rsidP="00FF5BC4">
                      <w:pPr>
                        <w:jc w:val="center"/>
                        <w:rPr>
                          <w:rFonts w:eastAsia="华文中宋"/>
                          <w:sz w:val="28"/>
                          <w:szCs w:val="28"/>
                        </w:rPr>
                      </w:pPr>
                    </w:p>
                    <w:p w:rsidR="00BC5524" w:rsidRPr="00003200" w:rsidRDefault="00BC5524" w:rsidP="00FF5BC4">
                      <w:pPr>
                        <w:jc w:val="center"/>
                        <w:rPr>
                          <w:rFonts w:eastAsia="华文中宋"/>
                          <w:sz w:val="28"/>
                          <w:szCs w:val="28"/>
                        </w:rPr>
                      </w:pPr>
                      <w:r>
                        <w:rPr>
                          <w:rFonts w:eastAsia="华文中宋" w:hint="eastAsia"/>
                          <w:sz w:val="28"/>
                          <w:szCs w:val="28"/>
                        </w:rPr>
                        <w:t>法定代表人身份证反面复印件</w:t>
                      </w:r>
                    </w:p>
                    <w:p w:rsidR="00BC5524" w:rsidRDefault="00BC5524" w:rsidP="00FF5BC4">
                      <w:pPr>
                        <w:jc w:val="center"/>
                        <w:rPr>
                          <w:rFonts w:eastAsia="华文中宋"/>
                          <w:sz w:val="28"/>
                          <w:szCs w:val="28"/>
                        </w:rPr>
                      </w:pPr>
                    </w:p>
                  </w:txbxContent>
                </v:textbox>
                <w10:wrap anchorx="page"/>
              </v:rect>
            </w:pict>
          </mc:Fallback>
        </mc:AlternateContent>
      </w:r>
    </w:p>
    <w:p w:rsidR="00FF5BC4" w:rsidRPr="00BD6F70" w:rsidRDefault="00FF5BC4" w:rsidP="00FF5BC4">
      <w:pPr>
        <w:spacing w:line="360" w:lineRule="auto"/>
        <w:rPr>
          <w:rFonts w:ascii="宋体" w:eastAsia="宋体" w:hAnsi="宋体" w:cs="宋体"/>
          <w:b/>
          <w:sz w:val="28"/>
          <w:szCs w:val="28"/>
        </w:rPr>
      </w:pPr>
    </w:p>
    <w:p w:rsidR="00FF5BC4" w:rsidRPr="00BD6F70" w:rsidRDefault="00FF5BC4" w:rsidP="00FF5BC4">
      <w:pPr>
        <w:spacing w:line="360" w:lineRule="auto"/>
        <w:rPr>
          <w:rFonts w:ascii="宋体" w:eastAsia="宋体" w:hAnsi="宋体" w:cs="宋体"/>
          <w:b/>
          <w:sz w:val="28"/>
          <w:szCs w:val="28"/>
        </w:rPr>
      </w:pPr>
      <w:r w:rsidRPr="00BD6F70">
        <w:rPr>
          <w:rFonts w:ascii="宋体" w:eastAsia="宋体" w:hAnsi="宋体" w:cs="宋体" w:hint="eastAsia"/>
          <w:sz w:val="28"/>
          <w:szCs w:val="28"/>
        </w:rPr>
        <w:br w:type="page"/>
      </w:r>
    </w:p>
    <w:p w:rsidR="00FF5BC4" w:rsidRPr="00BD6F70" w:rsidRDefault="00FF5BC4" w:rsidP="00FF5BC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24"/>
          <w:szCs w:val="24"/>
        </w:rPr>
      </w:pPr>
    </w:p>
    <w:p w:rsidR="00FF5BC4" w:rsidRPr="00BD6F70" w:rsidRDefault="00FF5BC4" w:rsidP="00FF5BC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sidRPr="00BD6F70">
        <w:rPr>
          <w:rFonts w:ascii="宋体" w:eastAsia="宋体" w:hAnsi="宋体" w:cs="宋体" w:hint="eastAsia"/>
          <w:b/>
          <w:sz w:val="30"/>
          <w:szCs w:val="30"/>
        </w:rPr>
        <w:t>法定代表人授权委托书</w:t>
      </w:r>
    </w:p>
    <w:p w:rsidR="00FF5BC4" w:rsidRPr="00BD6F70" w:rsidRDefault="00FF5BC4" w:rsidP="00FF5BC4">
      <w:pPr>
        <w:spacing w:line="360" w:lineRule="auto"/>
        <w:rPr>
          <w:rFonts w:ascii="宋体" w:eastAsia="宋体" w:hAnsi="宋体" w:cs="宋体"/>
          <w:sz w:val="30"/>
          <w:szCs w:val="30"/>
        </w:rPr>
      </w:pPr>
    </w:p>
    <w:p w:rsidR="00FF5BC4" w:rsidRPr="00BD6F70" w:rsidRDefault="00FF5BC4" w:rsidP="00FF5BC4">
      <w:pPr>
        <w:spacing w:line="360" w:lineRule="auto"/>
        <w:jc w:val="left"/>
        <w:rPr>
          <w:rFonts w:ascii="宋体" w:eastAsia="宋体" w:hAnsi="宋体" w:cs="宋体"/>
          <w:b/>
          <w:bCs/>
          <w:sz w:val="28"/>
          <w:szCs w:val="28"/>
        </w:rPr>
      </w:pPr>
      <w:r w:rsidRPr="00BD6F70">
        <w:rPr>
          <w:rFonts w:ascii="宋体" w:eastAsia="宋体" w:hAnsi="宋体" w:cs="宋体" w:hint="eastAsia"/>
          <w:b/>
          <w:bCs/>
          <w:sz w:val="28"/>
          <w:szCs w:val="28"/>
        </w:rPr>
        <w:t>本授权书声明：</w:t>
      </w:r>
    </w:p>
    <w:p w:rsidR="00FF5BC4" w:rsidRPr="00BD6F70" w:rsidRDefault="00FF5BC4" w:rsidP="00FF5BC4">
      <w:pPr>
        <w:spacing w:line="360" w:lineRule="auto"/>
        <w:ind w:firstLineChars="200" w:firstLine="560"/>
        <w:rPr>
          <w:rFonts w:ascii="宋体" w:eastAsia="宋体" w:hAnsi="宋体" w:cs="宋体"/>
          <w:sz w:val="28"/>
          <w:szCs w:val="28"/>
        </w:rPr>
      </w:pPr>
      <w:r w:rsidRPr="00BD6F70">
        <w:rPr>
          <w:rFonts w:ascii="宋体" w:eastAsia="宋体" w:hAnsi="宋体" w:cs="宋体" w:hint="eastAsia"/>
          <w:sz w:val="28"/>
          <w:szCs w:val="28"/>
        </w:rPr>
        <w:t>注册于</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（公司地址）</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（公司名称）的</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 xml:space="preserve">（法定代表人姓名、职务）代表本公司授权 </w:t>
      </w:r>
      <w:r w:rsidRPr="00BD6F70">
        <w:rPr>
          <w:rFonts w:ascii="宋体" w:eastAsia="宋体" w:hAnsi="宋体" w:cs="宋体" w:hint="eastAsia"/>
          <w:sz w:val="28"/>
          <w:szCs w:val="28"/>
          <w:u w:val="single"/>
        </w:rPr>
        <w:t xml:space="preserve">       </w:t>
      </w:r>
      <w:r w:rsidRPr="00BD6F70">
        <w:rPr>
          <w:rFonts w:ascii="宋体" w:eastAsia="宋体" w:hAnsi="宋体" w:cs="宋体" w:hint="eastAsia"/>
          <w:sz w:val="28"/>
          <w:szCs w:val="28"/>
        </w:rPr>
        <w:t>（被授权人的姓名、职务、联系方式）为本公司的合法代表，以本公司名义负责处理在</w:t>
      </w:r>
      <w:r w:rsidRPr="00BD6F70">
        <w:rPr>
          <w:rFonts w:ascii="宋体" w:hAnsi="宋体" w:cs="宋体" w:hint="eastAsia"/>
          <w:sz w:val="28"/>
          <w:szCs w:val="28"/>
          <w:u w:val="single"/>
        </w:rPr>
        <w:t>南方医科大学第五</w:t>
      </w:r>
      <w:r w:rsidRPr="00BD6F70">
        <w:rPr>
          <w:rFonts w:ascii="宋体" w:eastAsia="宋体" w:hAnsi="宋体" w:cs="宋体" w:hint="eastAsia"/>
          <w:sz w:val="28"/>
          <w:szCs w:val="28"/>
          <w:u w:val="single"/>
        </w:rPr>
        <w:t xml:space="preserve">附属医院                       </w:t>
      </w:r>
      <w:r w:rsidRPr="00BD6F70">
        <w:rPr>
          <w:rFonts w:ascii="宋体" w:eastAsia="宋体" w:hAnsi="宋体" w:cs="宋体" w:hint="eastAsia"/>
          <w:sz w:val="28"/>
          <w:szCs w:val="28"/>
        </w:rPr>
        <w:t>采购活动中院内采购报价及合同签订等相关事宜。</w:t>
      </w:r>
    </w:p>
    <w:p w:rsidR="00FF5BC4" w:rsidRPr="00BD6F70" w:rsidRDefault="00FF5BC4" w:rsidP="00FF5BC4">
      <w:pPr>
        <w:spacing w:line="360" w:lineRule="auto"/>
        <w:ind w:firstLineChars="200" w:firstLine="560"/>
        <w:rPr>
          <w:rFonts w:ascii="宋体" w:eastAsia="宋体" w:hAnsi="宋体" w:cs="宋体"/>
          <w:sz w:val="28"/>
          <w:szCs w:val="28"/>
        </w:rPr>
      </w:pPr>
      <w:r w:rsidRPr="00BD6F70">
        <w:rPr>
          <w:rFonts w:ascii="宋体" w:eastAsia="宋体" w:hAnsi="宋体" w:cs="宋体" w:hint="eastAsia"/>
          <w:sz w:val="28"/>
          <w:szCs w:val="28"/>
        </w:rPr>
        <w:t>本授权书在签字盖章后生效，特此声明。</w:t>
      </w:r>
    </w:p>
    <w:p w:rsidR="00FF5BC4" w:rsidRPr="00BD6F70" w:rsidRDefault="00FF5BC4" w:rsidP="00FF5BC4">
      <w:pPr>
        <w:spacing w:line="360" w:lineRule="auto"/>
        <w:ind w:firstLineChars="200" w:firstLine="560"/>
        <w:jc w:val="left"/>
        <w:rPr>
          <w:rFonts w:ascii="宋体" w:eastAsia="宋体" w:hAnsi="宋体" w:cs="宋体"/>
          <w:sz w:val="28"/>
          <w:szCs w:val="28"/>
        </w:rPr>
      </w:pPr>
    </w:p>
    <w:p w:rsidR="00FF5BC4" w:rsidRPr="00BD6F70" w:rsidRDefault="00FF5BC4" w:rsidP="00FF5BC4">
      <w:pPr>
        <w:spacing w:line="360" w:lineRule="auto"/>
        <w:ind w:firstLineChars="200" w:firstLine="560"/>
        <w:rPr>
          <w:rFonts w:ascii="宋体" w:eastAsia="宋体" w:hAnsi="宋体" w:cs="宋体"/>
          <w:sz w:val="28"/>
          <w:szCs w:val="28"/>
          <w:u w:val="single"/>
        </w:rPr>
      </w:pPr>
      <w:r w:rsidRPr="00BD6F70">
        <w:rPr>
          <w:rFonts w:ascii="宋体" w:eastAsia="宋体" w:hAnsi="宋体" w:cs="宋体" w:hint="eastAsia"/>
          <w:sz w:val="28"/>
          <w:szCs w:val="28"/>
        </w:rPr>
        <w:t>供应</w:t>
      </w:r>
      <w:proofErr w:type="gramStart"/>
      <w:r w:rsidRPr="00BD6F70">
        <w:rPr>
          <w:rFonts w:ascii="宋体" w:eastAsia="宋体" w:hAnsi="宋体" w:cs="宋体" w:hint="eastAsia"/>
          <w:sz w:val="28"/>
          <w:szCs w:val="28"/>
        </w:rPr>
        <w:t>商法定</w:t>
      </w:r>
      <w:proofErr w:type="gramEnd"/>
      <w:r w:rsidRPr="00BD6F70">
        <w:rPr>
          <w:rFonts w:ascii="宋体" w:eastAsia="宋体" w:hAnsi="宋体" w:cs="宋体" w:hint="eastAsia"/>
          <w:sz w:val="28"/>
          <w:szCs w:val="28"/>
        </w:rPr>
        <w:t>代表人签字（盖章）</w:t>
      </w:r>
      <w:r w:rsidRPr="00BD6F70">
        <w:rPr>
          <w:rFonts w:ascii="宋体" w:eastAsia="宋体" w:hAnsi="宋体" w:cs="宋体" w:hint="eastAsia"/>
          <w:snapToGrid w:val="0"/>
          <w:kern w:val="0"/>
          <w:sz w:val="28"/>
          <w:szCs w:val="28"/>
        </w:rPr>
        <w:t>：</w:t>
      </w:r>
      <w:r w:rsidRPr="00BD6F70">
        <w:rPr>
          <w:rFonts w:ascii="宋体" w:eastAsia="宋体" w:hAnsi="宋体" w:cs="宋体" w:hint="eastAsia"/>
          <w:sz w:val="28"/>
          <w:szCs w:val="28"/>
          <w:u w:val="single"/>
        </w:rPr>
        <w:t xml:space="preserve">                                </w:t>
      </w:r>
    </w:p>
    <w:p w:rsidR="00FF5BC4" w:rsidRPr="00BD6F70" w:rsidRDefault="00FF5BC4" w:rsidP="00FF5BC4">
      <w:pPr>
        <w:spacing w:line="360" w:lineRule="auto"/>
        <w:ind w:firstLineChars="200" w:firstLine="560"/>
        <w:rPr>
          <w:rFonts w:ascii="宋体" w:eastAsia="宋体" w:hAnsi="宋体" w:cs="宋体"/>
          <w:sz w:val="28"/>
          <w:szCs w:val="28"/>
        </w:rPr>
      </w:pPr>
      <w:r w:rsidRPr="00BD6F70">
        <w:rPr>
          <w:rFonts w:ascii="宋体" w:eastAsia="宋体" w:hAnsi="宋体" w:cs="宋体" w:hint="eastAsia"/>
          <w:sz w:val="28"/>
          <w:szCs w:val="28"/>
        </w:rPr>
        <w:t>被授权人签字（盖章）</w:t>
      </w:r>
      <w:r w:rsidRPr="00BD6F70">
        <w:rPr>
          <w:rFonts w:ascii="宋体" w:eastAsia="宋体" w:hAnsi="宋体" w:cs="宋体" w:hint="eastAsia"/>
          <w:snapToGrid w:val="0"/>
          <w:kern w:val="0"/>
          <w:sz w:val="28"/>
          <w:szCs w:val="28"/>
        </w:rPr>
        <w:t>：</w:t>
      </w:r>
      <w:r w:rsidRPr="00BD6F70">
        <w:rPr>
          <w:rFonts w:ascii="宋体" w:eastAsia="宋体" w:hAnsi="宋体" w:cs="宋体" w:hint="eastAsia"/>
          <w:sz w:val="28"/>
          <w:szCs w:val="28"/>
          <w:u w:val="single"/>
        </w:rPr>
        <w:t xml:space="preserve">                                        </w:t>
      </w:r>
    </w:p>
    <w:p w:rsidR="00FF5BC4" w:rsidRPr="00BD6F70" w:rsidRDefault="00FF5BC4" w:rsidP="00FF5BC4">
      <w:pPr>
        <w:spacing w:line="360" w:lineRule="auto"/>
        <w:ind w:firstLineChars="200" w:firstLine="560"/>
        <w:rPr>
          <w:rFonts w:ascii="宋体" w:eastAsia="宋体" w:hAnsi="宋体" w:cs="宋体"/>
          <w:sz w:val="28"/>
          <w:szCs w:val="28"/>
          <w:u w:val="single"/>
        </w:rPr>
      </w:pPr>
      <w:r w:rsidRPr="00BD6F70">
        <w:rPr>
          <w:rFonts w:ascii="宋体" w:eastAsia="宋体" w:hAnsi="宋体" w:cs="宋体" w:hint="eastAsia"/>
          <w:sz w:val="28"/>
          <w:szCs w:val="28"/>
        </w:rPr>
        <w:t>公司名称（盖章）：</w:t>
      </w:r>
      <w:r w:rsidRPr="00BD6F70">
        <w:rPr>
          <w:rFonts w:ascii="宋体" w:eastAsia="宋体" w:hAnsi="宋体" w:cs="宋体" w:hint="eastAsia"/>
          <w:sz w:val="28"/>
          <w:szCs w:val="28"/>
          <w:u w:val="single"/>
        </w:rPr>
        <w:t xml:space="preserve">                                            </w:t>
      </w:r>
    </w:p>
    <w:p w:rsidR="00FF5BC4" w:rsidRPr="00BD6F70" w:rsidRDefault="00CD406F" w:rsidP="00CD406F">
      <w:pPr>
        <w:spacing w:line="360" w:lineRule="auto"/>
        <w:ind w:firstLineChars="200" w:firstLine="420"/>
        <w:rPr>
          <w:rFonts w:ascii="宋体" w:eastAsia="宋体" w:hAnsi="宋体" w:cs="宋体"/>
          <w:b/>
          <w:sz w:val="28"/>
          <w:szCs w:val="28"/>
        </w:rPr>
        <w:sectPr w:rsidR="00FF5BC4" w:rsidRPr="00BD6F70" w:rsidSect="00E24EF9">
          <w:headerReference w:type="default" r:id="rId11"/>
          <w:pgSz w:w="11906" w:h="16838"/>
          <w:pgMar w:top="1440" w:right="1797" w:bottom="1440" w:left="1797" w:header="851" w:footer="851" w:gutter="0"/>
          <w:cols w:space="720"/>
          <w:docGrid w:linePitch="326"/>
        </w:sectPr>
      </w:pPr>
      <w:r w:rsidRPr="00BD6F70">
        <w:rPr>
          <w:rFonts w:ascii="Times New Roman" w:eastAsia="宋体" w:hAnsi="Times New Roman" w:cs="Times New Roman"/>
          <w:noProof/>
          <w:szCs w:val="21"/>
        </w:rPr>
        <mc:AlternateContent>
          <mc:Choice Requires="wps">
            <w:drawing>
              <wp:anchor distT="0" distB="0" distL="114300" distR="114300" simplePos="0" relativeHeight="251664384" behindDoc="0" locked="0" layoutInCell="1" allowOverlap="1" wp14:anchorId="5706F3BA" wp14:editId="40C117A3">
                <wp:simplePos x="0" y="0"/>
                <wp:positionH relativeFrom="page">
                  <wp:posOffset>3929380</wp:posOffset>
                </wp:positionH>
                <wp:positionV relativeFrom="paragraph">
                  <wp:posOffset>975664</wp:posOffset>
                </wp:positionV>
                <wp:extent cx="2530475" cy="1715770"/>
                <wp:effectExtent l="0" t="0" r="22225" b="177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1328" w:rsidRDefault="00741328" w:rsidP="00FF5BC4">
                            <w:pPr>
                              <w:jc w:val="center"/>
                              <w:rPr>
                                <w:rFonts w:eastAsia="华文中宋"/>
                                <w:sz w:val="28"/>
                                <w:szCs w:val="28"/>
                              </w:rPr>
                            </w:pPr>
                          </w:p>
                          <w:p w:rsidR="00741328" w:rsidRDefault="00741328" w:rsidP="00FF5BC4">
                            <w:pPr>
                              <w:jc w:val="center"/>
                              <w:rPr>
                                <w:rFonts w:eastAsia="华文中宋"/>
                                <w:sz w:val="28"/>
                                <w:szCs w:val="28"/>
                              </w:rPr>
                            </w:pPr>
                          </w:p>
                          <w:p w:rsidR="00741328" w:rsidRDefault="00741328" w:rsidP="00FF5BC4">
                            <w:pPr>
                              <w:jc w:val="center"/>
                              <w:rPr>
                                <w:rFonts w:eastAsia="华文中宋"/>
                                <w:sz w:val="28"/>
                                <w:szCs w:val="28"/>
                              </w:rPr>
                            </w:pPr>
                          </w:p>
                          <w:p w:rsidR="00741328" w:rsidRPr="009A57F2" w:rsidRDefault="00741328" w:rsidP="00FF5BC4">
                            <w:pPr>
                              <w:jc w:val="center"/>
                              <w:rPr>
                                <w:rFonts w:eastAsia="华文中宋"/>
                                <w:sz w:val="28"/>
                                <w:szCs w:val="28"/>
                              </w:rPr>
                            </w:pPr>
                            <w:r>
                              <w:rPr>
                                <w:rFonts w:eastAsia="华文中宋" w:hint="eastAsia"/>
                                <w:sz w:val="28"/>
                                <w:szCs w:val="28"/>
                              </w:rPr>
                              <w:t>授权代表身份证反面复印件</w:t>
                            </w:r>
                          </w:p>
                          <w:p w:rsidR="00741328" w:rsidRDefault="00741328" w:rsidP="00FF5BC4">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6" o:spid="_x0000_s1028" style="position:absolute;left:0;text-align:left;margin-left:309.4pt;margin-top:76.8pt;width:199.25pt;height:13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">
                <v:path arrowok="t"/>
                <v:textbox>
                  <w:txbxContent>
                    <w:p w:rsidR="00BC5524" w:rsidRDefault="00BC5524" w:rsidP="00FF5BC4">
                      <w:pPr>
                        <w:jc w:val="center"/>
                        <w:rPr>
                          <w:rFonts w:eastAsia="华文中宋"/>
                          <w:sz w:val="28"/>
                          <w:szCs w:val="28"/>
                        </w:rPr>
                      </w:pPr>
                    </w:p>
                    <w:p w:rsidR="00BC5524" w:rsidRDefault="00BC5524" w:rsidP="00FF5BC4">
                      <w:pPr>
                        <w:jc w:val="center"/>
                        <w:rPr>
                          <w:rFonts w:eastAsia="华文中宋"/>
                          <w:sz w:val="28"/>
                          <w:szCs w:val="28"/>
                        </w:rPr>
                      </w:pPr>
                    </w:p>
                    <w:p w:rsidR="00BC5524" w:rsidRDefault="00BC5524" w:rsidP="00FF5BC4">
                      <w:pPr>
                        <w:jc w:val="center"/>
                        <w:rPr>
                          <w:rFonts w:eastAsia="华文中宋"/>
                          <w:sz w:val="28"/>
                          <w:szCs w:val="28"/>
                        </w:rPr>
                      </w:pPr>
                    </w:p>
                    <w:p w:rsidR="00BC5524" w:rsidRPr="009A57F2" w:rsidRDefault="00BC5524" w:rsidP="00FF5BC4">
                      <w:pPr>
                        <w:jc w:val="center"/>
                        <w:rPr>
                          <w:rFonts w:eastAsia="华文中宋"/>
                          <w:sz w:val="28"/>
                          <w:szCs w:val="28"/>
                        </w:rPr>
                      </w:pPr>
                      <w:r>
                        <w:rPr>
                          <w:rFonts w:eastAsia="华文中宋" w:hint="eastAsia"/>
                          <w:sz w:val="28"/>
                          <w:szCs w:val="28"/>
                        </w:rPr>
                        <w:t>授权代表身份证反面复印件</w:t>
                      </w:r>
                    </w:p>
                    <w:p w:rsidR="00BC5524" w:rsidRDefault="00BC5524" w:rsidP="00FF5BC4">
                      <w:pPr>
                        <w:jc w:val="center"/>
                        <w:rPr>
                          <w:rFonts w:eastAsia="华文中宋"/>
                          <w:sz w:val="28"/>
                          <w:szCs w:val="28"/>
                        </w:rPr>
                      </w:pPr>
                    </w:p>
                  </w:txbxContent>
                </v:textbox>
                <w10:wrap anchorx="page"/>
              </v:rect>
            </w:pict>
          </mc:Fallback>
        </mc:AlternateContent>
      </w:r>
      <w:r w:rsidRPr="00BD6F70">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1" allowOverlap="1" wp14:anchorId="2361032F" wp14:editId="5BC3E3C9">
                <wp:simplePos x="0" y="0"/>
                <wp:positionH relativeFrom="page">
                  <wp:posOffset>997585</wp:posOffset>
                </wp:positionH>
                <wp:positionV relativeFrom="paragraph">
                  <wp:posOffset>998855</wp:posOffset>
                </wp:positionV>
                <wp:extent cx="2590165" cy="1722120"/>
                <wp:effectExtent l="0" t="0" r="19685" b="1143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41328" w:rsidRDefault="00741328" w:rsidP="00FF5BC4">
                            <w:pPr>
                              <w:jc w:val="center"/>
                              <w:rPr>
                                <w:rFonts w:eastAsia="华文中宋"/>
                                <w:sz w:val="28"/>
                                <w:szCs w:val="28"/>
                              </w:rPr>
                            </w:pPr>
                          </w:p>
                          <w:p w:rsidR="00741328" w:rsidRDefault="00741328" w:rsidP="00FF5BC4">
                            <w:pPr>
                              <w:jc w:val="center"/>
                              <w:rPr>
                                <w:rFonts w:eastAsia="华文中宋"/>
                                <w:sz w:val="28"/>
                                <w:szCs w:val="28"/>
                              </w:rPr>
                            </w:pPr>
                          </w:p>
                          <w:p w:rsidR="00741328" w:rsidRDefault="00741328" w:rsidP="00FF5BC4">
                            <w:pPr>
                              <w:jc w:val="center"/>
                              <w:rPr>
                                <w:rFonts w:eastAsia="华文中宋"/>
                                <w:sz w:val="28"/>
                                <w:szCs w:val="28"/>
                              </w:rPr>
                            </w:pPr>
                          </w:p>
                          <w:p w:rsidR="00741328" w:rsidRDefault="00741328" w:rsidP="00FF5BC4">
                            <w:pPr>
                              <w:jc w:val="center"/>
                              <w:rPr>
                                <w:rFonts w:eastAsia="华文中宋"/>
                                <w:sz w:val="28"/>
                                <w:szCs w:val="28"/>
                              </w:rPr>
                            </w:pPr>
                            <w:r>
                              <w:rPr>
                                <w:rFonts w:eastAsia="华文中宋" w:hint="eastAsia"/>
                                <w:sz w:val="28"/>
                                <w:szCs w:val="28"/>
                              </w:rPr>
                              <w:t>授权代表身份证正面复印件</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7" o:spid="_x0000_s1029" style="position:absolute;left:0;text-align:left;margin-left:78.55pt;margin-top:78.65pt;width:203.95pt;height:13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">
                <v:path arrowok="t"/>
                <v:textbox>
                  <w:txbxContent>
                    <w:p w:rsidR="00BC5524" w:rsidRDefault="00BC5524" w:rsidP="00FF5BC4">
                      <w:pPr>
                        <w:jc w:val="center"/>
                        <w:rPr>
                          <w:rFonts w:eastAsia="华文中宋"/>
                          <w:sz w:val="28"/>
                          <w:szCs w:val="28"/>
                        </w:rPr>
                      </w:pPr>
                    </w:p>
                    <w:p w:rsidR="00BC5524" w:rsidRDefault="00BC5524" w:rsidP="00FF5BC4">
                      <w:pPr>
                        <w:jc w:val="center"/>
                        <w:rPr>
                          <w:rFonts w:eastAsia="华文中宋"/>
                          <w:sz w:val="28"/>
                          <w:szCs w:val="28"/>
                        </w:rPr>
                      </w:pPr>
                    </w:p>
                    <w:p w:rsidR="00BC5524" w:rsidRDefault="00BC5524" w:rsidP="00FF5BC4">
                      <w:pPr>
                        <w:jc w:val="center"/>
                        <w:rPr>
                          <w:rFonts w:eastAsia="华文中宋"/>
                          <w:sz w:val="28"/>
                          <w:szCs w:val="28"/>
                        </w:rPr>
                      </w:pPr>
                    </w:p>
                    <w:p w:rsidR="00BC5524" w:rsidRDefault="00BC5524" w:rsidP="00FF5BC4">
                      <w:pPr>
                        <w:jc w:val="center"/>
                        <w:rPr>
                          <w:rFonts w:eastAsia="华文中宋"/>
                          <w:sz w:val="28"/>
                          <w:szCs w:val="28"/>
                        </w:rPr>
                      </w:pPr>
                      <w:r>
                        <w:rPr>
                          <w:rFonts w:eastAsia="华文中宋" w:hint="eastAsia"/>
                          <w:sz w:val="28"/>
                          <w:szCs w:val="28"/>
                        </w:rPr>
                        <w:t>授权代表身份证正面复印件</w:t>
                      </w:r>
                    </w:p>
                  </w:txbxContent>
                </v:textbox>
                <w10:wrap anchorx="page"/>
              </v:rect>
            </w:pict>
          </mc:Fallback>
        </mc:AlternateContent>
      </w:r>
      <w:r w:rsidR="00FF5BC4" w:rsidRPr="00BD6F70">
        <w:rPr>
          <w:rFonts w:ascii="宋体" w:eastAsia="宋体" w:hAnsi="宋体" w:cs="宋体" w:hint="eastAsia"/>
          <w:sz w:val="28"/>
          <w:szCs w:val="28"/>
        </w:rPr>
        <w:t>日期</w:t>
      </w:r>
      <w:r w:rsidR="00FF5BC4" w:rsidRPr="00BD6F70">
        <w:rPr>
          <w:rFonts w:ascii="宋体" w:eastAsia="宋体" w:hAnsi="宋体" w:cs="宋体" w:hint="eastAsia"/>
          <w:szCs w:val="21"/>
        </w:rPr>
        <w:t>：</w:t>
      </w:r>
      <w:r w:rsidR="00FF5BC4" w:rsidRPr="00BD6F70">
        <w:rPr>
          <w:rFonts w:ascii="宋体" w:eastAsia="宋体" w:hAnsi="宋体" w:cs="宋体" w:hint="eastAsia"/>
          <w:sz w:val="28"/>
          <w:szCs w:val="28"/>
          <w:u w:val="single"/>
        </w:rPr>
        <w:t xml:space="preserve">                                                         </w:t>
      </w:r>
    </w:p>
    <w:p w:rsidR="00CD406F" w:rsidRPr="00BD6F70" w:rsidRDefault="00CD406F" w:rsidP="00CD406F">
      <w:pPr>
        <w:jc w:val="left"/>
        <w:rPr>
          <w:rFonts w:ascii="宋体" w:eastAsia="宋体" w:hAnsi="宋体" w:cs="宋体"/>
          <w:b/>
          <w:sz w:val="28"/>
          <w:szCs w:val="28"/>
        </w:rPr>
      </w:pPr>
      <w:r w:rsidRPr="00BD6F70">
        <w:rPr>
          <w:rFonts w:ascii="宋体" w:eastAsia="宋体" w:hAnsi="宋体" w:cs="宋体" w:hint="eastAsia"/>
          <w:b/>
          <w:sz w:val="28"/>
          <w:szCs w:val="28"/>
        </w:rPr>
        <w:lastRenderedPageBreak/>
        <w:t>报价单格式</w:t>
      </w:r>
      <w:r w:rsidR="0034488C" w:rsidRPr="00BD6F70">
        <w:rPr>
          <w:rFonts w:ascii="宋体" w:eastAsia="宋体" w:hAnsi="宋体" w:cs="宋体" w:hint="eastAsia"/>
          <w:b/>
          <w:sz w:val="28"/>
          <w:szCs w:val="28"/>
        </w:rPr>
        <w:t>参考</w:t>
      </w:r>
      <w:r w:rsidR="00551C82" w:rsidRPr="00BD6F70">
        <w:rPr>
          <w:rFonts w:ascii="宋体" w:eastAsia="宋体" w:hAnsi="宋体" w:cs="宋体" w:hint="eastAsia"/>
          <w:b/>
          <w:sz w:val="28"/>
          <w:szCs w:val="28"/>
        </w:rPr>
        <w:t>：</w:t>
      </w:r>
    </w:p>
    <w:p w:rsidR="007C3904" w:rsidRPr="00BD6F70" w:rsidRDefault="007C3904" w:rsidP="007C3904">
      <w:pPr>
        <w:jc w:val="center"/>
        <w:rPr>
          <w:rFonts w:asciiTheme="minorEastAsia" w:hAnsiTheme="minorEastAsia" w:cs="黑体"/>
          <w:b/>
          <w:sz w:val="36"/>
          <w:szCs w:val="36"/>
        </w:rPr>
      </w:pPr>
      <w:r w:rsidRPr="00BD6F70">
        <w:rPr>
          <w:rFonts w:asciiTheme="minorEastAsia" w:hAnsiTheme="minorEastAsia" w:cs="黑体" w:hint="eastAsia"/>
          <w:b/>
          <w:sz w:val="36"/>
          <w:szCs w:val="36"/>
        </w:rPr>
        <w:t>最终报价单</w:t>
      </w:r>
    </w:p>
    <w:tbl>
      <w:tblPr>
        <w:tblStyle w:val="a4"/>
        <w:tblW w:w="0" w:type="auto"/>
        <w:tblInd w:w="534" w:type="dxa"/>
        <w:tblLook w:val="04A0" w:firstRow="1" w:lastRow="0" w:firstColumn="1" w:lastColumn="0" w:noHBand="0" w:noVBand="1"/>
      </w:tblPr>
      <w:tblGrid>
        <w:gridCol w:w="1710"/>
        <w:gridCol w:w="841"/>
        <w:gridCol w:w="1985"/>
        <w:gridCol w:w="1984"/>
        <w:gridCol w:w="1985"/>
      </w:tblGrid>
      <w:tr w:rsidR="007C3904" w:rsidRPr="00BD6F70" w:rsidTr="000D0077">
        <w:tc>
          <w:tcPr>
            <w:tcW w:w="1710" w:type="dxa"/>
          </w:tcPr>
          <w:p w:rsidR="007C3904" w:rsidRPr="00BD6F70" w:rsidRDefault="007C3904" w:rsidP="00E24EF9">
            <w:pPr>
              <w:jc w:val="center"/>
              <w:rPr>
                <w:rFonts w:asciiTheme="minorEastAsia" w:hAnsiTheme="minorEastAsia"/>
                <w:b/>
                <w:sz w:val="28"/>
                <w:szCs w:val="28"/>
              </w:rPr>
            </w:pPr>
            <w:r w:rsidRPr="00BD6F70">
              <w:rPr>
                <w:rFonts w:asciiTheme="minorEastAsia" w:hAnsiTheme="minorEastAsia" w:hint="eastAsia"/>
                <w:b/>
                <w:sz w:val="28"/>
                <w:szCs w:val="28"/>
              </w:rPr>
              <w:t>项目名称</w:t>
            </w:r>
          </w:p>
        </w:tc>
        <w:tc>
          <w:tcPr>
            <w:tcW w:w="841" w:type="dxa"/>
          </w:tcPr>
          <w:p w:rsidR="007C3904" w:rsidRPr="00BD6F70" w:rsidRDefault="007C3904" w:rsidP="00E24EF9">
            <w:pPr>
              <w:jc w:val="center"/>
              <w:rPr>
                <w:rFonts w:asciiTheme="minorEastAsia" w:hAnsiTheme="minorEastAsia"/>
                <w:b/>
                <w:sz w:val="28"/>
                <w:szCs w:val="28"/>
              </w:rPr>
            </w:pPr>
            <w:r w:rsidRPr="00BD6F70">
              <w:rPr>
                <w:rFonts w:asciiTheme="minorEastAsia" w:hAnsiTheme="minorEastAsia" w:hint="eastAsia"/>
                <w:b/>
                <w:sz w:val="28"/>
                <w:szCs w:val="28"/>
              </w:rPr>
              <w:t>数量</w:t>
            </w:r>
          </w:p>
        </w:tc>
        <w:tc>
          <w:tcPr>
            <w:tcW w:w="1985" w:type="dxa"/>
          </w:tcPr>
          <w:p w:rsidR="007C3904" w:rsidRPr="00BD6F70" w:rsidRDefault="000D0077" w:rsidP="00E24EF9">
            <w:pPr>
              <w:jc w:val="center"/>
              <w:rPr>
                <w:rFonts w:asciiTheme="minorEastAsia" w:hAnsiTheme="minorEastAsia"/>
                <w:b/>
                <w:sz w:val="28"/>
                <w:szCs w:val="28"/>
              </w:rPr>
            </w:pPr>
            <w:r w:rsidRPr="00BD6F70">
              <w:rPr>
                <w:rFonts w:asciiTheme="minorEastAsia" w:hAnsiTheme="minorEastAsia" w:hint="eastAsia"/>
                <w:b/>
                <w:sz w:val="28"/>
                <w:szCs w:val="28"/>
              </w:rPr>
              <w:t>总</w:t>
            </w:r>
            <w:r w:rsidR="0034488C" w:rsidRPr="00BD6F70">
              <w:rPr>
                <w:rFonts w:asciiTheme="minorEastAsia" w:hAnsiTheme="minorEastAsia" w:hint="eastAsia"/>
                <w:b/>
                <w:sz w:val="28"/>
                <w:szCs w:val="28"/>
              </w:rPr>
              <w:t>报价</w:t>
            </w:r>
          </w:p>
        </w:tc>
        <w:tc>
          <w:tcPr>
            <w:tcW w:w="1984" w:type="dxa"/>
          </w:tcPr>
          <w:p w:rsidR="007C3904" w:rsidRPr="00BD6F70" w:rsidRDefault="00EB1C20" w:rsidP="00EB1C20">
            <w:pPr>
              <w:ind w:firstLineChars="200" w:firstLine="562"/>
              <w:rPr>
                <w:rFonts w:asciiTheme="minorEastAsia" w:hAnsiTheme="minorEastAsia"/>
                <w:b/>
                <w:sz w:val="28"/>
                <w:szCs w:val="28"/>
              </w:rPr>
            </w:pPr>
            <w:r>
              <w:rPr>
                <w:rFonts w:asciiTheme="minorEastAsia" w:hAnsiTheme="minorEastAsia" w:hint="eastAsia"/>
                <w:b/>
                <w:sz w:val="28"/>
                <w:szCs w:val="28"/>
              </w:rPr>
              <w:t>工期</w:t>
            </w:r>
          </w:p>
        </w:tc>
        <w:tc>
          <w:tcPr>
            <w:tcW w:w="1985" w:type="dxa"/>
          </w:tcPr>
          <w:p w:rsidR="007C3904" w:rsidRPr="00BD6F70" w:rsidRDefault="007C3904" w:rsidP="00E24EF9">
            <w:pPr>
              <w:jc w:val="center"/>
              <w:rPr>
                <w:rFonts w:asciiTheme="minorEastAsia" w:hAnsiTheme="minorEastAsia"/>
                <w:b/>
                <w:sz w:val="28"/>
                <w:szCs w:val="28"/>
              </w:rPr>
            </w:pPr>
            <w:r w:rsidRPr="00BD6F70">
              <w:rPr>
                <w:rFonts w:asciiTheme="minorEastAsia" w:hAnsiTheme="minorEastAsia" w:hint="eastAsia"/>
                <w:b/>
                <w:sz w:val="28"/>
                <w:szCs w:val="28"/>
              </w:rPr>
              <w:t>备注</w:t>
            </w:r>
          </w:p>
        </w:tc>
      </w:tr>
      <w:tr w:rsidR="007C3904" w:rsidRPr="00BD6F70" w:rsidTr="000D0077">
        <w:tc>
          <w:tcPr>
            <w:tcW w:w="1710" w:type="dxa"/>
          </w:tcPr>
          <w:p w:rsidR="007C3904" w:rsidRPr="00BD6F70" w:rsidRDefault="007C3904" w:rsidP="00E24EF9">
            <w:pPr>
              <w:rPr>
                <w:rFonts w:asciiTheme="minorEastAsia" w:hAnsiTheme="minorEastAsia"/>
                <w:b/>
                <w:sz w:val="28"/>
                <w:szCs w:val="28"/>
              </w:rPr>
            </w:pPr>
            <w:r w:rsidRPr="00BD6F70">
              <w:rPr>
                <w:rFonts w:asciiTheme="minorEastAsia" w:hAnsiTheme="minorEastAsia" w:hint="eastAsia"/>
                <w:sz w:val="28"/>
                <w:szCs w:val="28"/>
              </w:rPr>
              <w:t>医院感染质量实时监测系统项目</w:t>
            </w:r>
          </w:p>
        </w:tc>
        <w:tc>
          <w:tcPr>
            <w:tcW w:w="841" w:type="dxa"/>
          </w:tcPr>
          <w:p w:rsidR="007C3904" w:rsidRPr="00BD6F70" w:rsidRDefault="007C3904" w:rsidP="00E24EF9">
            <w:pPr>
              <w:rPr>
                <w:rFonts w:asciiTheme="minorEastAsia" w:hAnsiTheme="minorEastAsia"/>
                <w:b/>
                <w:sz w:val="28"/>
                <w:szCs w:val="28"/>
              </w:rPr>
            </w:pPr>
            <w:r w:rsidRPr="00BD6F70">
              <w:rPr>
                <w:rFonts w:asciiTheme="minorEastAsia" w:hAnsiTheme="minorEastAsia" w:hint="eastAsia"/>
                <w:sz w:val="28"/>
                <w:szCs w:val="28"/>
              </w:rPr>
              <w:t>1套</w:t>
            </w:r>
          </w:p>
        </w:tc>
        <w:tc>
          <w:tcPr>
            <w:tcW w:w="1985" w:type="dxa"/>
          </w:tcPr>
          <w:p w:rsidR="007C3904" w:rsidRPr="00BD6F70" w:rsidRDefault="0034488C" w:rsidP="0034488C">
            <w:pPr>
              <w:rPr>
                <w:rFonts w:asciiTheme="minorEastAsia" w:hAnsiTheme="minorEastAsia"/>
                <w:b/>
                <w:sz w:val="28"/>
                <w:szCs w:val="28"/>
              </w:rPr>
            </w:pPr>
            <w:r w:rsidRPr="00BD6F70">
              <w:rPr>
                <w:rFonts w:asciiTheme="minorEastAsia" w:hAnsiTheme="minorEastAsia" w:hint="eastAsia"/>
                <w:sz w:val="28"/>
                <w:szCs w:val="28"/>
              </w:rPr>
              <w:t>（     ）</w:t>
            </w:r>
            <w:r w:rsidR="007C3904" w:rsidRPr="00BD6F70">
              <w:rPr>
                <w:rFonts w:asciiTheme="minorEastAsia" w:hAnsiTheme="minorEastAsia" w:hint="eastAsia"/>
                <w:sz w:val="28"/>
                <w:szCs w:val="28"/>
              </w:rPr>
              <w:t>万元</w:t>
            </w:r>
          </w:p>
        </w:tc>
        <w:tc>
          <w:tcPr>
            <w:tcW w:w="1984" w:type="dxa"/>
          </w:tcPr>
          <w:p w:rsidR="007C3904" w:rsidRPr="00BD6F70" w:rsidRDefault="007C3904" w:rsidP="00E24EF9">
            <w:pPr>
              <w:rPr>
                <w:rFonts w:asciiTheme="minorEastAsia" w:hAnsiTheme="minorEastAsia"/>
                <w:b/>
                <w:sz w:val="28"/>
                <w:szCs w:val="28"/>
              </w:rPr>
            </w:pPr>
            <w:r w:rsidRPr="00BD6F70">
              <w:rPr>
                <w:rFonts w:asciiTheme="minorEastAsia" w:hAnsiTheme="minorEastAsia" w:hint="eastAsia"/>
                <w:sz w:val="28"/>
                <w:szCs w:val="28"/>
              </w:rPr>
              <w:t>自合同签订后30个工作日内完成实施。</w:t>
            </w:r>
          </w:p>
        </w:tc>
        <w:tc>
          <w:tcPr>
            <w:tcW w:w="1985" w:type="dxa"/>
          </w:tcPr>
          <w:p w:rsidR="007C3904" w:rsidRPr="00BD6F70" w:rsidRDefault="007C3904" w:rsidP="00E24EF9">
            <w:pPr>
              <w:rPr>
                <w:rFonts w:asciiTheme="minorEastAsia" w:hAnsiTheme="minorEastAsia"/>
                <w:sz w:val="28"/>
                <w:szCs w:val="28"/>
              </w:rPr>
            </w:pPr>
            <w:r w:rsidRPr="00BD6F70">
              <w:rPr>
                <w:rFonts w:asciiTheme="minorEastAsia" w:hAnsiTheme="minorEastAsia" w:hint="eastAsia"/>
                <w:sz w:val="28"/>
                <w:szCs w:val="28"/>
              </w:rPr>
              <w:t>含第三方系统接口开发费用</w:t>
            </w:r>
          </w:p>
        </w:tc>
      </w:tr>
    </w:tbl>
    <w:p w:rsidR="007C3904" w:rsidRPr="00BD6F70" w:rsidRDefault="007C3904" w:rsidP="00CD406F">
      <w:pPr>
        <w:jc w:val="center"/>
        <w:rPr>
          <w:rFonts w:ascii="黑体" w:eastAsia="黑体" w:hAnsi="黑体" w:cs="黑体"/>
          <w:sz w:val="32"/>
          <w:szCs w:val="32"/>
        </w:rPr>
      </w:pPr>
    </w:p>
    <w:p w:rsidR="00636FA1" w:rsidRPr="00BD6F70" w:rsidRDefault="00636FA1" w:rsidP="00CD406F">
      <w:pPr>
        <w:jc w:val="center"/>
        <w:rPr>
          <w:rFonts w:ascii="黑体" w:eastAsia="黑体" w:hAnsi="黑体" w:cs="黑体"/>
          <w:sz w:val="32"/>
          <w:szCs w:val="32"/>
        </w:rPr>
      </w:pPr>
    </w:p>
    <w:p w:rsidR="00636FA1" w:rsidRPr="00BD6F70" w:rsidRDefault="00636FA1" w:rsidP="00CD406F">
      <w:pPr>
        <w:jc w:val="center"/>
        <w:rPr>
          <w:rFonts w:ascii="黑体" w:eastAsia="黑体" w:hAnsi="黑体" w:cs="黑体"/>
          <w:sz w:val="32"/>
          <w:szCs w:val="32"/>
        </w:rPr>
      </w:pPr>
    </w:p>
    <w:p w:rsidR="00636FA1" w:rsidRPr="00BD6F70" w:rsidRDefault="00636FA1" w:rsidP="00CD406F">
      <w:pPr>
        <w:jc w:val="center"/>
        <w:rPr>
          <w:rFonts w:ascii="黑体" w:eastAsia="黑体" w:hAnsi="黑体" w:cs="黑体"/>
          <w:sz w:val="32"/>
          <w:szCs w:val="32"/>
        </w:rPr>
      </w:pPr>
    </w:p>
    <w:p w:rsidR="007C3904" w:rsidRPr="00BD6F70" w:rsidRDefault="007C3904" w:rsidP="007C3904">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附加说明：</w:t>
      </w:r>
    </w:p>
    <w:p w:rsidR="007C3904" w:rsidRPr="00BD6F70" w:rsidRDefault="007C3904" w:rsidP="007C3904">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1</w:t>
      </w:r>
      <w:r w:rsidRPr="00BD6F70">
        <w:rPr>
          <w:rFonts w:ascii="Calibri" w:eastAsia="宋体" w:hAnsi="Calibri" w:cs="Times New Roman" w:hint="eastAsia"/>
          <w:sz w:val="28"/>
          <w:szCs w:val="28"/>
        </w:rPr>
        <w:t>）如报价文件与此报价单不符，以此为准</w:t>
      </w:r>
    </w:p>
    <w:p w:rsidR="007C3904" w:rsidRPr="00BD6F70" w:rsidRDefault="007C3904" w:rsidP="007C3904">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2</w:t>
      </w:r>
      <w:r w:rsidRPr="00BD6F70">
        <w:rPr>
          <w:rFonts w:ascii="Calibri" w:eastAsia="宋体" w:hAnsi="Calibri" w:cs="Times New Roman" w:hint="eastAsia"/>
          <w:sz w:val="28"/>
          <w:szCs w:val="28"/>
        </w:rPr>
        <w:t>）供货期：签订合同后</w:t>
      </w:r>
      <w:r w:rsidRPr="00BD6F70">
        <w:rPr>
          <w:rFonts w:ascii="Calibri" w:eastAsia="宋体" w:hAnsi="Calibri" w:cs="Times New Roman" w:hint="eastAsia"/>
          <w:sz w:val="28"/>
          <w:szCs w:val="28"/>
          <w:u w:val="single"/>
        </w:rPr>
        <w:t xml:space="preserve">           </w:t>
      </w:r>
      <w:r w:rsidRPr="00BD6F70">
        <w:rPr>
          <w:rFonts w:ascii="Calibri" w:eastAsia="宋体" w:hAnsi="Calibri" w:cs="Times New Roman" w:hint="eastAsia"/>
          <w:sz w:val="28"/>
          <w:szCs w:val="28"/>
        </w:rPr>
        <w:t>天内</w:t>
      </w:r>
    </w:p>
    <w:p w:rsidR="007C3904" w:rsidRPr="00BD6F70" w:rsidRDefault="007C3904" w:rsidP="007C3904">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3</w:t>
      </w:r>
      <w:r w:rsidRPr="00BD6F70">
        <w:rPr>
          <w:rFonts w:ascii="Calibri" w:eastAsia="宋体" w:hAnsi="Calibri" w:cs="Times New Roman" w:hint="eastAsia"/>
          <w:sz w:val="28"/>
          <w:szCs w:val="28"/>
        </w:rPr>
        <w:t>）保修期：验收合格后整机保修</w:t>
      </w:r>
      <w:r w:rsidRPr="00BD6F70">
        <w:rPr>
          <w:rFonts w:ascii="Calibri" w:eastAsia="宋体" w:hAnsi="Calibri" w:cs="Times New Roman" w:hint="eastAsia"/>
          <w:sz w:val="28"/>
          <w:szCs w:val="28"/>
          <w:u w:val="single"/>
        </w:rPr>
        <w:t xml:space="preserve">     </w:t>
      </w:r>
      <w:r w:rsidRPr="00BD6F70">
        <w:rPr>
          <w:rFonts w:ascii="Calibri" w:eastAsia="宋体" w:hAnsi="Calibri" w:cs="Times New Roman" w:hint="eastAsia"/>
          <w:sz w:val="28"/>
          <w:szCs w:val="28"/>
        </w:rPr>
        <w:t>年</w:t>
      </w:r>
    </w:p>
    <w:p w:rsidR="007C3904" w:rsidRPr="00BD6F70" w:rsidRDefault="007C3904" w:rsidP="007C3904">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4</w:t>
      </w:r>
      <w:r w:rsidRPr="00BD6F70">
        <w:rPr>
          <w:rFonts w:ascii="Calibri" w:eastAsia="宋体" w:hAnsi="Calibri" w:cs="Times New Roman" w:hint="eastAsia"/>
          <w:sz w:val="28"/>
          <w:szCs w:val="28"/>
        </w:rPr>
        <w:t>）卖方故障维修响应时间为</w:t>
      </w:r>
      <w:r w:rsidRPr="00BD6F70">
        <w:rPr>
          <w:rFonts w:ascii="Calibri" w:eastAsia="宋体" w:hAnsi="Calibri" w:cs="Times New Roman" w:hint="eastAsia"/>
          <w:sz w:val="28"/>
          <w:szCs w:val="28"/>
          <w:u w:val="single"/>
        </w:rPr>
        <w:t xml:space="preserve">    </w:t>
      </w:r>
      <w:r w:rsidRPr="00BD6F70">
        <w:rPr>
          <w:rFonts w:ascii="Calibri" w:eastAsia="宋体" w:hAnsi="Calibri" w:cs="Times New Roman" w:hint="eastAsia"/>
          <w:sz w:val="28"/>
          <w:szCs w:val="28"/>
        </w:rPr>
        <w:t>小时，</w:t>
      </w:r>
      <w:r w:rsidRPr="00BD6F70">
        <w:rPr>
          <w:rFonts w:ascii="Calibri" w:eastAsia="宋体" w:hAnsi="Calibri" w:cs="Times New Roman" w:hint="eastAsia"/>
          <w:sz w:val="28"/>
          <w:szCs w:val="28"/>
          <w:u w:val="single"/>
        </w:rPr>
        <w:t xml:space="preserve">    </w:t>
      </w:r>
      <w:r w:rsidRPr="00BD6F70">
        <w:rPr>
          <w:rFonts w:ascii="Calibri" w:eastAsia="宋体" w:hAnsi="Calibri" w:cs="Times New Roman" w:hint="eastAsia"/>
          <w:sz w:val="28"/>
          <w:szCs w:val="28"/>
        </w:rPr>
        <w:t>小时内工程师能到达现场；</w:t>
      </w:r>
      <w:r w:rsidRPr="00BD6F70">
        <w:rPr>
          <w:rFonts w:ascii="Calibri" w:eastAsia="宋体" w:hAnsi="Calibri" w:cs="Times New Roman" w:hint="eastAsia"/>
          <w:sz w:val="28"/>
          <w:szCs w:val="28"/>
          <w:u w:val="single"/>
        </w:rPr>
        <w:t xml:space="preserve">    </w:t>
      </w:r>
      <w:r w:rsidRPr="00BD6F70">
        <w:rPr>
          <w:rFonts w:ascii="Calibri" w:eastAsia="宋体" w:hAnsi="Calibri" w:cs="Times New Roman" w:hint="eastAsia"/>
          <w:sz w:val="28"/>
          <w:szCs w:val="28"/>
        </w:rPr>
        <w:t>小时内修复；如不能修复，卖方保证提供</w:t>
      </w:r>
      <w:r w:rsidRPr="00BD6F70">
        <w:rPr>
          <w:rFonts w:ascii="Calibri" w:eastAsia="宋体" w:hAnsi="Calibri" w:cs="Times New Roman" w:hint="eastAsia"/>
          <w:sz w:val="28"/>
          <w:szCs w:val="28"/>
        </w:rPr>
        <w:t>(</w:t>
      </w:r>
      <w:r w:rsidRPr="00BD6F70">
        <w:rPr>
          <w:rFonts w:ascii="Calibri" w:eastAsia="宋体" w:hAnsi="Calibri" w:cs="Times New Roman" w:hint="eastAsia"/>
          <w:sz w:val="28"/>
          <w:szCs w:val="28"/>
        </w:rPr>
        <w:t>□同型号□同类型</w:t>
      </w:r>
      <w:r w:rsidRPr="00BD6F70">
        <w:rPr>
          <w:rFonts w:ascii="Calibri" w:eastAsia="宋体" w:hAnsi="Calibri" w:cs="Times New Roman" w:hint="eastAsia"/>
          <w:sz w:val="28"/>
          <w:szCs w:val="28"/>
        </w:rPr>
        <w:t>)</w:t>
      </w:r>
      <w:r w:rsidRPr="00BD6F70">
        <w:rPr>
          <w:rFonts w:ascii="Calibri" w:eastAsia="宋体" w:hAnsi="Calibri" w:cs="Times New Roman" w:hint="eastAsia"/>
          <w:sz w:val="28"/>
          <w:szCs w:val="28"/>
        </w:rPr>
        <w:t>设备备用机于买方故障报告</w:t>
      </w:r>
      <w:r w:rsidRPr="00BD6F70">
        <w:rPr>
          <w:rFonts w:ascii="Calibri" w:eastAsia="宋体" w:hAnsi="Calibri" w:cs="Times New Roman" w:hint="eastAsia"/>
          <w:sz w:val="28"/>
          <w:szCs w:val="28"/>
          <w:u w:val="single"/>
        </w:rPr>
        <w:t xml:space="preserve">    </w:t>
      </w:r>
      <w:r w:rsidRPr="00BD6F70">
        <w:rPr>
          <w:rFonts w:ascii="Calibri" w:eastAsia="宋体" w:hAnsi="Calibri" w:cs="Times New Roman" w:hint="eastAsia"/>
          <w:sz w:val="28"/>
          <w:szCs w:val="28"/>
        </w:rPr>
        <w:t>小时内交付买方使用</w:t>
      </w:r>
    </w:p>
    <w:p w:rsidR="007C3904" w:rsidRPr="00BD6F70" w:rsidRDefault="007C3904" w:rsidP="007C3904">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5</w:t>
      </w:r>
      <w:r w:rsidRPr="00BD6F70">
        <w:rPr>
          <w:rFonts w:ascii="Calibri" w:eastAsia="宋体" w:hAnsi="Calibri" w:cs="Times New Roman" w:hint="eastAsia"/>
          <w:sz w:val="28"/>
          <w:szCs w:val="28"/>
        </w:rPr>
        <w:t>）提供：□维修培训□维修手册□电路图□维修密码□软件终身免费重装升级</w:t>
      </w:r>
    </w:p>
    <w:p w:rsidR="007C3904" w:rsidRPr="00BD6F70" w:rsidRDefault="007C3904" w:rsidP="007C3904">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6</w:t>
      </w:r>
      <w:r w:rsidRPr="00BD6F70">
        <w:rPr>
          <w:rFonts w:ascii="Calibri" w:eastAsia="宋体" w:hAnsi="Calibri" w:cs="Times New Roman" w:hint="eastAsia"/>
          <w:sz w:val="28"/>
          <w:szCs w:val="28"/>
        </w:rPr>
        <w:t>）保修期后只收零配件费用</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□是</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□否</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□无零配件</w:t>
      </w:r>
    </w:p>
    <w:p w:rsidR="007C3904" w:rsidRPr="00BD6F70" w:rsidRDefault="007C3904" w:rsidP="007C3904">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主要零配件价格：</w:t>
      </w:r>
    </w:p>
    <w:p w:rsidR="007C3904" w:rsidRPr="00BD6F70" w:rsidRDefault="007C3904" w:rsidP="007C3904">
      <w:pPr>
        <w:widowControl/>
        <w:spacing w:line="480" w:lineRule="exact"/>
        <w:jc w:val="left"/>
        <w:rPr>
          <w:rFonts w:ascii="Calibri" w:eastAsia="宋体" w:hAnsi="Calibri" w:cs="Times New Roman"/>
          <w:sz w:val="28"/>
          <w:szCs w:val="28"/>
        </w:rPr>
      </w:pPr>
    </w:p>
    <w:p w:rsidR="007C3904" w:rsidRPr="00BD6F70" w:rsidRDefault="007C3904" w:rsidP="007C3904">
      <w:pPr>
        <w:widowControl/>
        <w:spacing w:line="480" w:lineRule="exact"/>
        <w:ind w:firstLineChars="1800" w:firstLine="5040"/>
        <w:jc w:val="left"/>
        <w:rPr>
          <w:rFonts w:ascii="Calibri" w:eastAsia="宋体" w:hAnsi="Calibri" w:cs="Times New Roman"/>
          <w:sz w:val="28"/>
          <w:szCs w:val="28"/>
        </w:rPr>
      </w:pPr>
      <w:r w:rsidRPr="00BD6F70">
        <w:rPr>
          <w:rFonts w:ascii="Calibri" w:eastAsia="宋体" w:hAnsi="Calibri" w:cs="Times New Roman" w:hint="eastAsia"/>
          <w:sz w:val="28"/>
          <w:szCs w:val="28"/>
        </w:rPr>
        <w:t>公司名称：</w:t>
      </w:r>
      <w:r w:rsidRPr="00BD6F70">
        <w:rPr>
          <w:rFonts w:ascii="Calibri" w:eastAsia="宋体" w:hAnsi="Calibri" w:cs="Times New Roman" w:hint="eastAsia"/>
          <w:sz w:val="28"/>
          <w:szCs w:val="28"/>
        </w:rPr>
        <w:t xml:space="preserve">                          </w:t>
      </w:r>
    </w:p>
    <w:p w:rsidR="007C3904" w:rsidRPr="00BD6F70" w:rsidRDefault="007C3904" w:rsidP="007C3904">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法人代表或授权代表签名：</w:t>
      </w:r>
      <w:r w:rsidRPr="00BD6F70">
        <w:rPr>
          <w:rFonts w:ascii="Calibri" w:eastAsia="宋体" w:hAnsi="Calibri" w:cs="Times New Roman" w:hint="eastAsia"/>
          <w:sz w:val="28"/>
          <w:szCs w:val="28"/>
        </w:rPr>
        <w:t xml:space="preserve">              </w:t>
      </w:r>
    </w:p>
    <w:p w:rsidR="007C3904" w:rsidRPr="00BD6F70" w:rsidRDefault="007C3904" w:rsidP="007C3904">
      <w:pPr>
        <w:widowControl/>
        <w:spacing w:line="480" w:lineRule="exact"/>
        <w:ind w:firstLineChars="50" w:firstLine="140"/>
        <w:jc w:val="left"/>
        <w:rPr>
          <w:rFonts w:ascii="仿宋_GB2312" w:eastAsia="仿宋_GB2312" w:hAnsi="Calibri" w:cs="Times New Roman"/>
          <w:sz w:val="28"/>
          <w:szCs w:val="28"/>
        </w:rPr>
      </w:pP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日期：</w:t>
      </w:r>
      <w:r w:rsidRPr="00BD6F70">
        <w:rPr>
          <w:rFonts w:ascii="Calibri" w:eastAsia="宋体" w:hAnsi="Calibri" w:cs="Times New Roman" w:hint="eastAsia"/>
          <w:sz w:val="28"/>
          <w:szCs w:val="28"/>
        </w:rPr>
        <w:t>2019</w:t>
      </w:r>
      <w:r w:rsidRPr="00BD6F70">
        <w:rPr>
          <w:rFonts w:ascii="Calibri" w:eastAsia="宋体" w:hAnsi="Calibri" w:cs="Times New Roman" w:hint="eastAsia"/>
          <w:sz w:val="28"/>
          <w:szCs w:val="28"/>
        </w:rPr>
        <w:t>年</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月</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w:t>
      </w:r>
      <w:r w:rsidRPr="00BD6F70">
        <w:rPr>
          <w:rFonts w:ascii="Calibri" w:eastAsia="宋体" w:hAnsi="Calibri" w:cs="Times New Roman" w:hint="eastAsia"/>
          <w:sz w:val="28"/>
          <w:szCs w:val="28"/>
        </w:rPr>
        <w:t xml:space="preserve"> </w:t>
      </w:r>
    </w:p>
    <w:p w:rsidR="00DA7C32" w:rsidRPr="00BD6F70" w:rsidRDefault="00DA7C32" w:rsidP="00AA5EF3"/>
    <w:sectPr w:rsidR="00DA7C32" w:rsidRPr="00BD6F70" w:rsidSect="00680796">
      <w:headerReference w:type="even" r:id="rId12"/>
      <w:headerReference w:type="default" r:id="rId13"/>
      <w:footerReference w:type="even"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7C" w:rsidRDefault="00FC127C">
      <w:r>
        <w:separator/>
      </w:r>
    </w:p>
  </w:endnote>
  <w:endnote w:type="continuationSeparator" w:id="0">
    <w:p w:rsidR="00FC127C" w:rsidRDefault="00FC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28" w:rsidRDefault="00741328">
    <w:pPr>
      <w:pStyle w:val="a6"/>
      <w:framePr w:wrap="around" w:vAnchor="text" w:hAnchor="margin" w:xAlign="center" w:y="1"/>
      <w:rPr>
        <w:rStyle w:val="a9"/>
      </w:rPr>
    </w:pPr>
    <w:r>
      <w:fldChar w:fldCharType="begin"/>
    </w:r>
    <w:r>
      <w:rPr>
        <w:rStyle w:val="a9"/>
      </w:rPr>
      <w:instrText xml:space="preserve">PAGE  </w:instrText>
    </w:r>
    <w:r>
      <w:fldChar w:fldCharType="end"/>
    </w:r>
  </w:p>
  <w:p w:rsidR="00741328" w:rsidRDefault="007413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7C" w:rsidRDefault="00FC127C">
      <w:r>
        <w:separator/>
      </w:r>
    </w:p>
  </w:footnote>
  <w:footnote w:type="continuationSeparator" w:id="0">
    <w:p w:rsidR="00FC127C" w:rsidRDefault="00FC1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28" w:rsidRDefault="00741328">
    <w:pPr>
      <w:pStyle w:val="a8"/>
      <w:rPr>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28" w:rsidRDefault="00741328">
    <w:pPr>
      <w:pStyle w:val="a8"/>
      <w:framePr w:wrap="around" w:vAnchor="text" w:hAnchor="margin" w:xAlign="center" w:y="1"/>
      <w:rPr>
        <w:rStyle w:val="a9"/>
      </w:rPr>
    </w:pPr>
    <w:r>
      <w:fldChar w:fldCharType="begin"/>
    </w:r>
    <w:r>
      <w:rPr>
        <w:rStyle w:val="a9"/>
      </w:rPr>
      <w:instrText xml:space="preserve">PAGE  </w:instrText>
    </w:r>
    <w:r>
      <w:fldChar w:fldCharType="end"/>
    </w:r>
  </w:p>
  <w:p w:rsidR="00741328" w:rsidRDefault="0074132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28" w:rsidRPr="00DC72EF" w:rsidRDefault="00741328" w:rsidP="00DC72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7AF1"/>
    <w:multiLevelType w:val="hybridMultilevel"/>
    <w:tmpl w:val="103AD5F8"/>
    <w:lvl w:ilvl="0" w:tplc="40B025A2">
      <w:start w:val="1"/>
      <w:numFmt w:val="japaneseCounting"/>
      <w:lvlText w:val="第%1章"/>
      <w:lvlJc w:val="left"/>
      <w:pPr>
        <w:ind w:left="1155" w:hanging="11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3555F2"/>
    <w:multiLevelType w:val="multilevel"/>
    <w:tmpl w:val="183555F2"/>
    <w:lvl w:ilvl="0">
      <w:start w:val="1"/>
      <w:numFmt w:val="decimal"/>
      <w:lvlText w:val="%1."/>
      <w:lvlJc w:val="left"/>
      <w:pPr>
        <w:ind w:left="425" w:hanging="425"/>
      </w:pPr>
    </w:lvl>
    <w:lvl w:ilvl="1">
      <w:start w:val="1"/>
      <w:numFmt w:val="decimal"/>
      <w:lvlText w:val="%1.%2."/>
      <w:lvlJc w:val="left"/>
      <w:pPr>
        <w:ind w:left="567" w:hanging="567"/>
      </w:pPr>
      <w:rPr>
        <w:lang w:val="en-US" w:eastAsia="zh-CN"/>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34DA4387"/>
    <w:multiLevelType w:val="hybridMultilevel"/>
    <w:tmpl w:val="DF78AD7C"/>
    <w:lvl w:ilvl="0" w:tplc="77044476">
      <w:start w:val="4"/>
      <w:numFmt w:val="japaneseCounting"/>
      <w:lvlText w:val="（%1）"/>
      <w:lvlJc w:val="left"/>
      <w:pPr>
        <w:ind w:left="1247" w:hanging="76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7684F9E"/>
    <w:multiLevelType w:val="hybridMultilevel"/>
    <w:tmpl w:val="CF2C41BA"/>
    <w:lvl w:ilvl="0" w:tplc="D3448A94">
      <w:start w:val="4"/>
      <w:numFmt w:val="japaneseCounting"/>
      <w:lvlText w:val="（%1）"/>
      <w:lvlJc w:val="left"/>
      <w:pPr>
        <w:ind w:left="2012" w:hanging="765"/>
      </w:pPr>
      <w:rPr>
        <w:rFonts w:hint="default"/>
        <w:b/>
      </w:rPr>
    </w:lvl>
    <w:lvl w:ilvl="1" w:tplc="04090019" w:tentative="1">
      <w:start w:val="1"/>
      <w:numFmt w:val="lowerLetter"/>
      <w:lvlText w:val="%2)"/>
      <w:lvlJc w:val="left"/>
      <w:pPr>
        <w:ind w:left="2087" w:hanging="420"/>
      </w:pPr>
    </w:lvl>
    <w:lvl w:ilvl="2" w:tplc="0409001B" w:tentative="1">
      <w:start w:val="1"/>
      <w:numFmt w:val="lowerRoman"/>
      <w:lvlText w:val="%3."/>
      <w:lvlJc w:val="right"/>
      <w:pPr>
        <w:ind w:left="2507" w:hanging="420"/>
      </w:pPr>
    </w:lvl>
    <w:lvl w:ilvl="3" w:tplc="0409000F" w:tentative="1">
      <w:start w:val="1"/>
      <w:numFmt w:val="decimal"/>
      <w:lvlText w:val="%4."/>
      <w:lvlJc w:val="left"/>
      <w:pPr>
        <w:ind w:left="2927" w:hanging="420"/>
      </w:pPr>
    </w:lvl>
    <w:lvl w:ilvl="4" w:tplc="04090019" w:tentative="1">
      <w:start w:val="1"/>
      <w:numFmt w:val="lowerLetter"/>
      <w:lvlText w:val="%5)"/>
      <w:lvlJc w:val="left"/>
      <w:pPr>
        <w:ind w:left="3347" w:hanging="420"/>
      </w:pPr>
    </w:lvl>
    <w:lvl w:ilvl="5" w:tplc="0409001B" w:tentative="1">
      <w:start w:val="1"/>
      <w:numFmt w:val="lowerRoman"/>
      <w:lvlText w:val="%6."/>
      <w:lvlJc w:val="right"/>
      <w:pPr>
        <w:ind w:left="3767" w:hanging="420"/>
      </w:pPr>
    </w:lvl>
    <w:lvl w:ilvl="6" w:tplc="0409000F" w:tentative="1">
      <w:start w:val="1"/>
      <w:numFmt w:val="decimal"/>
      <w:lvlText w:val="%7."/>
      <w:lvlJc w:val="left"/>
      <w:pPr>
        <w:ind w:left="4187" w:hanging="420"/>
      </w:pPr>
    </w:lvl>
    <w:lvl w:ilvl="7" w:tplc="04090019" w:tentative="1">
      <w:start w:val="1"/>
      <w:numFmt w:val="lowerLetter"/>
      <w:lvlText w:val="%8)"/>
      <w:lvlJc w:val="left"/>
      <w:pPr>
        <w:ind w:left="4607" w:hanging="420"/>
      </w:pPr>
    </w:lvl>
    <w:lvl w:ilvl="8" w:tplc="0409001B" w:tentative="1">
      <w:start w:val="1"/>
      <w:numFmt w:val="lowerRoman"/>
      <w:lvlText w:val="%9."/>
      <w:lvlJc w:val="right"/>
      <w:pPr>
        <w:ind w:left="5027" w:hanging="420"/>
      </w:pPr>
    </w:lvl>
  </w:abstractNum>
  <w:abstractNum w:abstractNumId="4">
    <w:nsid w:val="6D570119"/>
    <w:multiLevelType w:val="multilevel"/>
    <w:tmpl w:val="6D570119"/>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5">
    <w:nsid w:val="74703274"/>
    <w:multiLevelType w:val="hybridMultilevel"/>
    <w:tmpl w:val="03FC1ABA"/>
    <w:lvl w:ilvl="0" w:tplc="1C762D52">
      <w:start w:val="8"/>
      <w:numFmt w:val="japaneseCounting"/>
      <w:lvlText w:val="%1、"/>
      <w:lvlJc w:val="left"/>
      <w:pPr>
        <w:ind w:left="1443" w:hanging="600"/>
      </w:pPr>
      <w:rPr>
        <w:rFonts w:ascii="宋体" w:hAnsi="宋体"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03"/>
    <w:rsid w:val="000017C0"/>
    <w:rsid w:val="00074A36"/>
    <w:rsid w:val="00083857"/>
    <w:rsid w:val="00096CCE"/>
    <w:rsid w:val="000A2BE5"/>
    <w:rsid w:val="000A4665"/>
    <w:rsid w:val="000B5DCC"/>
    <w:rsid w:val="000C7730"/>
    <w:rsid w:val="000D0077"/>
    <w:rsid w:val="000D53B4"/>
    <w:rsid w:val="000F4929"/>
    <w:rsid w:val="00122A49"/>
    <w:rsid w:val="00131C1F"/>
    <w:rsid w:val="00135FF7"/>
    <w:rsid w:val="00153E47"/>
    <w:rsid w:val="00156ACD"/>
    <w:rsid w:val="001A04B7"/>
    <w:rsid w:val="001A298B"/>
    <w:rsid w:val="001B69DF"/>
    <w:rsid w:val="001C4387"/>
    <w:rsid w:val="001D0798"/>
    <w:rsid w:val="001D54A5"/>
    <w:rsid w:val="001F4FEC"/>
    <w:rsid w:val="00233919"/>
    <w:rsid w:val="0024392A"/>
    <w:rsid w:val="0024398B"/>
    <w:rsid w:val="002659F7"/>
    <w:rsid w:val="00271056"/>
    <w:rsid w:val="0027326A"/>
    <w:rsid w:val="00273A30"/>
    <w:rsid w:val="002873A5"/>
    <w:rsid w:val="002A28E9"/>
    <w:rsid w:val="002A291D"/>
    <w:rsid w:val="002A6021"/>
    <w:rsid w:val="002B5479"/>
    <w:rsid w:val="0030385E"/>
    <w:rsid w:val="0030484C"/>
    <w:rsid w:val="00320794"/>
    <w:rsid w:val="00322D52"/>
    <w:rsid w:val="003324DD"/>
    <w:rsid w:val="00334B3D"/>
    <w:rsid w:val="0034488C"/>
    <w:rsid w:val="00354390"/>
    <w:rsid w:val="003A0C79"/>
    <w:rsid w:val="003A53B2"/>
    <w:rsid w:val="003A5763"/>
    <w:rsid w:val="003B7C88"/>
    <w:rsid w:val="003C0C39"/>
    <w:rsid w:val="003D6806"/>
    <w:rsid w:val="003D6E52"/>
    <w:rsid w:val="003E78BA"/>
    <w:rsid w:val="003F481D"/>
    <w:rsid w:val="004057C6"/>
    <w:rsid w:val="00423165"/>
    <w:rsid w:val="00436E00"/>
    <w:rsid w:val="00470C6C"/>
    <w:rsid w:val="00492BC7"/>
    <w:rsid w:val="004A58B8"/>
    <w:rsid w:val="004B6B74"/>
    <w:rsid w:val="004C66E9"/>
    <w:rsid w:val="004D10B4"/>
    <w:rsid w:val="004E440B"/>
    <w:rsid w:val="004E6D77"/>
    <w:rsid w:val="004F6FCB"/>
    <w:rsid w:val="0051290C"/>
    <w:rsid w:val="00513536"/>
    <w:rsid w:val="0052415A"/>
    <w:rsid w:val="00526903"/>
    <w:rsid w:val="005472E5"/>
    <w:rsid w:val="00551C82"/>
    <w:rsid w:val="005C25EE"/>
    <w:rsid w:val="005C2960"/>
    <w:rsid w:val="005E3C61"/>
    <w:rsid w:val="005E4931"/>
    <w:rsid w:val="005E7E53"/>
    <w:rsid w:val="005F6C19"/>
    <w:rsid w:val="006026B0"/>
    <w:rsid w:val="00627865"/>
    <w:rsid w:val="00636FA1"/>
    <w:rsid w:val="00652F68"/>
    <w:rsid w:val="006578E1"/>
    <w:rsid w:val="00660874"/>
    <w:rsid w:val="00680796"/>
    <w:rsid w:val="00692F3D"/>
    <w:rsid w:val="006B09FE"/>
    <w:rsid w:val="006C753E"/>
    <w:rsid w:val="006C7B8C"/>
    <w:rsid w:val="006D0E09"/>
    <w:rsid w:val="006F3E21"/>
    <w:rsid w:val="0071393E"/>
    <w:rsid w:val="00741328"/>
    <w:rsid w:val="0076004B"/>
    <w:rsid w:val="00774C85"/>
    <w:rsid w:val="007B0C5D"/>
    <w:rsid w:val="007C3904"/>
    <w:rsid w:val="007D46A7"/>
    <w:rsid w:val="007D6472"/>
    <w:rsid w:val="007E1BFF"/>
    <w:rsid w:val="007E3CA4"/>
    <w:rsid w:val="007E5765"/>
    <w:rsid w:val="007F5B3C"/>
    <w:rsid w:val="007F7F65"/>
    <w:rsid w:val="0080790E"/>
    <w:rsid w:val="008278ED"/>
    <w:rsid w:val="008520DB"/>
    <w:rsid w:val="00855A93"/>
    <w:rsid w:val="00863A8E"/>
    <w:rsid w:val="00876050"/>
    <w:rsid w:val="00896CA2"/>
    <w:rsid w:val="008A17CA"/>
    <w:rsid w:val="008A7DE4"/>
    <w:rsid w:val="008B1F2C"/>
    <w:rsid w:val="008B65C0"/>
    <w:rsid w:val="008C3265"/>
    <w:rsid w:val="008D1AFE"/>
    <w:rsid w:val="008D649E"/>
    <w:rsid w:val="008D69AC"/>
    <w:rsid w:val="008F7854"/>
    <w:rsid w:val="00925984"/>
    <w:rsid w:val="009306B4"/>
    <w:rsid w:val="00931925"/>
    <w:rsid w:val="009462DE"/>
    <w:rsid w:val="00957CF9"/>
    <w:rsid w:val="00967AA9"/>
    <w:rsid w:val="00980867"/>
    <w:rsid w:val="00984A3C"/>
    <w:rsid w:val="00990A7C"/>
    <w:rsid w:val="009978BF"/>
    <w:rsid w:val="009B1656"/>
    <w:rsid w:val="009F2315"/>
    <w:rsid w:val="009F79AD"/>
    <w:rsid w:val="00A00021"/>
    <w:rsid w:val="00A12DF9"/>
    <w:rsid w:val="00A25226"/>
    <w:rsid w:val="00A25AE5"/>
    <w:rsid w:val="00A27755"/>
    <w:rsid w:val="00A31313"/>
    <w:rsid w:val="00A34178"/>
    <w:rsid w:val="00A40BD0"/>
    <w:rsid w:val="00A449B9"/>
    <w:rsid w:val="00A62A5E"/>
    <w:rsid w:val="00A92FA6"/>
    <w:rsid w:val="00A9677E"/>
    <w:rsid w:val="00AA5EF3"/>
    <w:rsid w:val="00AC1158"/>
    <w:rsid w:val="00AF5FAF"/>
    <w:rsid w:val="00B44CC9"/>
    <w:rsid w:val="00B70644"/>
    <w:rsid w:val="00B76EA2"/>
    <w:rsid w:val="00B868F1"/>
    <w:rsid w:val="00B8726F"/>
    <w:rsid w:val="00BA0DC7"/>
    <w:rsid w:val="00BC3474"/>
    <w:rsid w:val="00BC5524"/>
    <w:rsid w:val="00BD5850"/>
    <w:rsid w:val="00BD6F70"/>
    <w:rsid w:val="00BF694E"/>
    <w:rsid w:val="00C05DB8"/>
    <w:rsid w:val="00C109C9"/>
    <w:rsid w:val="00C1663B"/>
    <w:rsid w:val="00C21111"/>
    <w:rsid w:val="00C22617"/>
    <w:rsid w:val="00C33DFC"/>
    <w:rsid w:val="00C42B06"/>
    <w:rsid w:val="00C55FD9"/>
    <w:rsid w:val="00C56092"/>
    <w:rsid w:val="00C754D0"/>
    <w:rsid w:val="00C95035"/>
    <w:rsid w:val="00CB4A46"/>
    <w:rsid w:val="00CC1512"/>
    <w:rsid w:val="00CD406F"/>
    <w:rsid w:val="00CD7990"/>
    <w:rsid w:val="00CF2CDC"/>
    <w:rsid w:val="00D136D1"/>
    <w:rsid w:val="00D65C8B"/>
    <w:rsid w:val="00D90013"/>
    <w:rsid w:val="00D92B05"/>
    <w:rsid w:val="00DA0E59"/>
    <w:rsid w:val="00DA7C32"/>
    <w:rsid w:val="00DB3F12"/>
    <w:rsid w:val="00DC72EF"/>
    <w:rsid w:val="00DD01B4"/>
    <w:rsid w:val="00DE2783"/>
    <w:rsid w:val="00DE42C9"/>
    <w:rsid w:val="00DF13A6"/>
    <w:rsid w:val="00E12A91"/>
    <w:rsid w:val="00E24EF9"/>
    <w:rsid w:val="00E27465"/>
    <w:rsid w:val="00E67087"/>
    <w:rsid w:val="00E860D5"/>
    <w:rsid w:val="00EB1C20"/>
    <w:rsid w:val="00EC5044"/>
    <w:rsid w:val="00EC7255"/>
    <w:rsid w:val="00EC76DD"/>
    <w:rsid w:val="00EE035A"/>
    <w:rsid w:val="00EE723A"/>
    <w:rsid w:val="00F233EB"/>
    <w:rsid w:val="00F23972"/>
    <w:rsid w:val="00F27262"/>
    <w:rsid w:val="00F357CB"/>
    <w:rsid w:val="00F45869"/>
    <w:rsid w:val="00F55DDE"/>
    <w:rsid w:val="00F618BC"/>
    <w:rsid w:val="00F71E65"/>
    <w:rsid w:val="00F77E70"/>
    <w:rsid w:val="00FB06A4"/>
    <w:rsid w:val="00FB50EA"/>
    <w:rsid w:val="00FC127C"/>
    <w:rsid w:val="00FD0FF3"/>
    <w:rsid w:val="00FE47A0"/>
    <w:rsid w:val="00FE66AD"/>
    <w:rsid w:val="00FF5720"/>
    <w:rsid w:val="00FF5BC4"/>
    <w:rsid w:val="00FF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796"/>
    <w:pPr>
      <w:keepNext/>
      <w:keepLines/>
      <w:widowControl/>
      <w:spacing w:before="340" w:after="330" w:line="576" w:lineRule="auto"/>
      <w:jc w:val="left"/>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3C0C39"/>
    <w:pPr>
      <w:keepNext/>
      <w:keepLines/>
      <w:widowControl/>
      <w:spacing w:before="260" w:after="260" w:line="416" w:lineRule="auto"/>
      <w:jc w:val="left"/>
      <w:outlineLvl w:val="1"/>
    </w:pPr>
    <w:rPr>
      <w:rFonts w:asciiTheme="majorHAnsi" w:eastAsiaTheme="majorEastAsia" w:hAnsiTheme="majorHAnsi" w:cstheme="maj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387"/>
    <w:rPr>
      <w:sz w:val="18"/>
      <w:szCs w:val="18"/>
    </w:rPr>
  </w:style>
  <w:style w:type="character" w:customStyle="1" w:styleId="Char">
    <w:name w:val="批注框文本 Char"/>
    <w:basedOn w:val="a0"/>
    <w:link w:val="a3"/>
    <w:uiPriority w:val="99"/>
    <w:semiHidden/>
    <w:rsid w:val="001C4387"/>
    <w:rPr>
      <w:sz w:val="18"/>
      <w:szCs w:val="18"/>
    </w:rPr>
  </w:style>
  <w:style w:type="character" w:customStyle="1" w:styleId="1Char">
    <w:name w:val="标题 1 Char"/>
    <w:basedOn w:val="a0"/>
    <w:link w:val="1"/>
    <w:rsid w:val="00680796"/>
    <w:rPr>
      <w:rFonts w:ascii="Times New Roman" w:eastAsia="宋体" w:hAnsi="Times New Roman" w:cs="Times New Roman"/>
      <w:b/>
      <w:kern w:val="44"/>
      <w:sz w:val="44"/>
      <w:szCs w:val="20"/>
    </w:rPr>
  </w:style>
  <w:style w:type="table" w:styleId="a4">
    <w:name w:val="Table Grid"/>
    <w:basedOn w:val="a1"/>
    <w:uiPriority w:val="59"/>
    <w:rsid w:val="00083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Indent"/>
    <w:basedOn w:val="a"/>
    <w:link w:val="Char0"/>
    <w:qFormat/>
    <w:rsid w:val="00470C6C"/>
    <w:pPr>
      <w:widowControl/>
      <w:ind w:firstLine="420"/>
      <w:jc w:val="left"/>
    </w:pPr>
    <w:rPr>
      <w:rFonts w:ascii="Times New Roman" w:eastAsia="宋体" w:hAnsi="Times New Roman" w:cs="Times New Roman"/>
      <w:kern w:val="0"/>
      <w:szCs w:val="20"/>
    </w:rPr>
  </w:style>
  <w:style w:type="paragraph" w:styleId="a6">
    <w:name w:val="footer"/>
    <w:basedOn w:val="a"/>
    <w:link w:val="Char1"/>
    <w:qFormat/>
    <w:rsid w:val="00470C6C"/>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1">
    <w:name w:val="页脚 Char"/>
    <w:basedOn w:val="a0"/>
    <w:link w:val="a6"/>
    <w:rsid w:val="00470C6C"/>
    <w:rPr>
      <w:rFonts w:ascii="Times New Roman" w:eastAsia="宋体" w:hAnsi="Times New Roman" w:cs="Times New Roman"/>
      <w:kern w:val="0"/>
      <w:sz w:val="18"/>
      <w:szCs w:val="18"/>
    </w:rPr>
  </w:style>
  <w:style w:type="paragraph" w:customStyle="1" w:styleId="20">
    <w:name w:val="样式 正文缩进 + 首行缩进:  2 字符"/>
    <w:basedOn w:val="a5"/>
    <w:link w:val="2Char0"/>
    <w:qFormat/>
    <w:rsid w:val="00470C6C"/>
    <w:pPr>
      <w:widowControl w:val="0"/>
      <w:spacing w:line="360" w:lineRule="auto"/>
      <w:ind w:firstLineChars="200" w:firstLine="200"/>
      <w:jc w:val="both"/>
    </w:pPr>
    <w:rPr>
      <w:kern w:val="2"/>
      <w:sz w:val="24"/>
      <w:lang w:val="zh-CN"/>
    </w:rPr>
  </w:style>
  <w:style w:type="character" w:customStyle="1" w:styleId="Char0">
    <w:name w:val="正文缩进 Char"/>
    <w:link w:val="a5"/>
    <w:qFormat/>
    <w:rsid w:val="00470C6C"/>
    <w:rPr>
      <w:rFonts w:ascii="Times New Roman" w:eastAsia="宋体" w:hAnsi="Times New Roman" w:cs="Times New Roman"/>
      <w:kern w:val="0"/>
      <w:szCs w:val="20"/>
    </w:rPr>
  </w:style>
  <w:style w:type="paragraph" w:styleId="a7">
    <w:name w:val="List Paragraph"/>
    <w:basedOn w:val="a"/>
    <w:link w:val="Char2"/>
    <w:uiPriority w:val="34"/>
    <w:qFormat/>
    <w:rsid w:val="00470C6C"/>
    <w:pPr>
      <w:ind w:firstLineChars="200" w:firstLine="420"/>
    </w:pPr>
    <w:rPr>
      <w:rFonts w:ascii="Calibri" w:eastAsia="宋体" w:hAnsi="Calibri" w:cs="Times New Roman"/>
      <w:lang w:val="zh-CN"/>
    </w:rPr>
  </w:style>
  <w:style w:type="character" w:customStyle="1" w:styleId="2Char0">
    <w:name w:val="样式 正文缩进 + 首行缩进:  2 字符 Char"/>
    <w:link w:val="20"/>
    <w:qFormat/>
    <w:rsid w:val="00470C6C"/>
    <w:rPr>
      <w:rFonts w:ascii="Times New Roman" w:eastAsia="宋体" w:hAnsi="Times New Roman" w:cs="Times New Roman"/>
      <w:sz w:val="24"/>
      <w:szCs w:val="20"/>
      <w:lang w:val="zh-CN"/>
    </w:rPr>
  </w:style>
  <w:style w:type="character" w:customStyle="1" w:styleId="Char2">
    <w:name w:val="列出段落 Char"/>
    <w:link w:val="a7"/>
    <w:uiPriority w:val="34"/>
    <w:qFormat/>
    <w:rsid w:val="00470C6C"/>
    <w:rPr>
      <w:rFonts w:ascii="Calibri" w:eastAsia="宋体" w:hAnsi="Calibri" w:cs="Times New Roman"/>
      <w:lang w:val="zh-CN"/>
    </w:rPr>
  </w:style>
  <w:style w:type="character" w:customStyle="1" w:styleId="3Char">
    <w:name w:val="标题 3 Char"/>
    <w:rsid w:val="00470C6C"/>
    <w:rPr>
      <w:rFonts w:ascii="宋体" w:eastAsia="宋体" w:hAnsi="宋体" w:cs="宋体"/>
      <w:b/>
      <w:sz w:val="24"/>
      <w:szCs w:val="24"/>
      <w:lang w:val="zh-CN"/>
    </w:rPr>
  </w:style>
  <w:style w:type="character" w:customStyle="1" w:styleId="2Char">
    <w:name w:val="标题 2 Char"/>
    <w:basedOn w:val="a0"/>
    <w:link w:val="2"/>
    <w:rsid w:val="003C0C39"/>
    <w:rPr>
      <w:rFonts w:asciiTheme="majorHAnsi" w:eastAsiaTheme="majorEastAsia" w:hAnsiTheme="majorHAnsi" w:cstheme="majorBidi"/>
      <w:b/>
      <w:bCs/>
      <w:kern w:val="0"/>
      <w:sz w:val="32"/>
      <w:szCs w:val="32"/>
    </w:rPr>
  </w:style>
  <w:style w:type="paragraph" w:styleId="a8">
    <w:name w:val="header"/>
    <w:basedOn w:val="a"/>
    <w:link w:val="Char3"/>
    <w:uiPriority w:val="99"/>
    <w:qFormat/>
    <w:rsid w:val="003A53B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3A53B2"/>
    <w:rPr>
      <w:sz w:val="18"/>
      <w:szCs w:val="18"/>
    </w:rPr>
  </w:style>
  <w:style w:type="character" w:styleId="a9">
    <w:name w:val="page number"/>
    <w:basedOn w:val="a0"/>
    <w:qFormat/>
    <w:rsid w:val="003A53B2"/>
  </w:style>
  <w:style w:type="table" w:customStyle="1" w:styleId="10">
    <w:name w:val="网格型1"/>
    <w:basedOn w:val="a1"/>
    <w:next w:val="a4"/>
    <w:uiPriority w:val="59"/>
    <w:rsid w:val="00CD406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FE47A0"/>
    <w:p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
    <w:next w:val="a"/>
    <w:autoRedefine/>
    <w:uiPriority w:val="39"/>
    <w:unhideWhenUsed/>
    <w:qFormat/>
    <w:rsid w:val="00FE47A0"/>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E47A0"/>
    <w:pPr>
      <w:widowControl/>
      <w:spacing w:after="100" w:line="276" w:lineRule="auto"/>
      <w:jc w:val="left"/>
    </w:pPr>
    <w:rPr>
      <w:kern w:val="0"/>
      <w:sz w:val="22"/>
    </w:rPr>
  </w:style>
  <w:style w:type="paragraph" w:styleId="3">
    <w:name w:val="toc 3"/>
    <w:basedOn w:val="a"/>
    <w:next w:val="a"/>
    <w:autoRedefine/>
    <w:uiPriority w:val="39"/>
    <w:semiHidden/>
    <w:unhideWhenUsed/>
    <w:qFormat/>
    <w:rsid w:val="00FE47A0"/>
    <w:pPr>
      <w:widowControl/>
      <w:spacing w:after="100" w:line="276" w:lineRule="auto"/>
      <w:ind w:left="440"/>
      <w:jc w:val="left"/>
    </w:pPr>
    <w:rPr>
      <w:kern w:val="0"/>
      <w:sz w:val="22"/>
    </w:rPr>
  </w:style>
  <w:style w:type="character" w:styleId="aa">
    <w:name w:val="Hyperlink"/>
    <w:basedOn w:val="a0"/>
    <w:uiPriority w:val="99"/>
    <w:unhideWhenUsed/>
    <w:rsid w:val="00FE47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796"/>
    <w:pPr>
      <w:keepNext/>
      <w:keepLines/>
      <w:widowControl/>
      <w:spacing w:before="340" w:after="330" w:line="576" w:lineRule="auto"/>
      <w:jc w:val="left"/>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3C0C39"/>
    <w:pPr>
      <w:keepNext/>
      <w:keepLines/>
      <w:widowControl/>
      <w:spacing w:before="260" w:after="260" w:line="416" w:lineRule="auto"/>
      <w:jc w:val="left"/>
      <w:outlineLvl w:val="1"/>
    </w:pPr>
    <w:rPr>
      <w:rFonts w:asciiTheme="majorHAnsi" w:eastAsiaTheme="majorEastAsia" w:hAnsiTheme="majorHAnsi" w:cstheme="maj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387"/>
    <w:rPr>
      <w:sz w:val="18"/>
      <w:szCs w:val="18"/>
    </w:rPr>
  </w:style>
  <w:style w:type="character" w:customStyle="1" w:styleId="Char">
    <w:name w:val="批注框文本 Char"/>
    <w:basedOn w:val="a0"/>
    <w:link w:val="a3"/>
    <w:uiPriority w:val="99"/>
    <w:semiHidden/>
    <w:rsid w:val="001C4387"/>
    <w:rPr>
      <w:sz w:val="18"/>
      <w:szCs w:val="18"/>
    </w:rPr>
  </w:style>
  <w:style w:type="character" w:customStyle="1" w:styleId="1Char">
    <w:name w:val="标题 1 Char"/>
    <w:basedOn w:val="a0"/>
    <w:link w:val="1"/>
    <w:rsid w:val="00680796"/>
    <w:rPr>
      <w:rFonts w:ascii="Times New Roman" w:eastAsia="宋体" w:hAnsi="Times New Roman" w:cs="Times New Roman"/>
      <w:b/>
      <w:kern w:val="44"/>
      <w:sz w:val="44"/>
      <w:szCs w:val="20"/>
    </w:rPr>
  </w:style>
  <w:style w:type="table" w:styleId="a4">
    <w:name w:val="Table Grid"/>
    <w:basedOn w:val="a1"/>
    <w:uiPriority w:val="59"/>
    <w:rsid w:val="00083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Indent"/>
    <w:basedOn w:val="a"/>
    <w:link w:val="Char0"/>
    <w:qFormat/>
    <w:rsid w:val="00470C6C"/>
    <w:pPr>
      <w:widowControl/>
      <w:ind w:firstLine="420"/>
      <w:jc w:val="left"/>
    </w:pPr>
    <w:rPr>
      <w:rFonts w:ascii="Times New Roman" w:eastAsia="宋体" w:hAnsi="Times New Roman" w:cs="Times New Roman"/>
      <w:kern w:val="0"/>
      <w:szCs w:val="20"/>
    </w:rPr>
  </w:style>
  <w:style w:type="paragraph" w:styleId="a6">
    <w:name w:val="footer"/>
    <w:basedOn w:val="a"/>
    <w:link w:val="Char1"/>
    <w:qFormat/>
    <w:rsid w:val="00470C6C"/>
    <w:pPr>
      <w:widowControl/>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1">
    <w:name w:val="页脚 Char"/>
    <w:basedOn w:val="a0"/>
    <w:link w:val="a6"/>
    <w:rsid w:val="00470C6C"/>
    <w:rPr>
      <w:rFonts w:ascii="Times New Roman" w:eastAsia="宋体" w:hAnsi="Times New Roman" w:cs="Times New Roman"/>
      <w:kern w:val="0"/>
      <w:sz w:val="18"/>
      <w:szCs w:val="18"/>
    </w:rPr>
  </w:style>
  <w:style w:type="paragraph" w:customStyle="1" w:styleId="20">
    <w:name w:val="样式 正文缩进 + 首行缩进:  2 字符"/>
    <w:basedOn w:val="a5"/>
    <w:link w:val="2Char0"/>
    <w:qFormat/>
    <w:rsid w:val="00470C6C"/>
    <w:pPr>
      <w:widowControl w:val="0"/>
      <w:spacing w:line="360" w:lineRule="auto"/>
      <w:ind w:firstLineChars="200" w:firstLine="200"/>
      <w:jc w:val="both"/>
    </w:pPr>
    <w:rPr>
      <w:kern w:val="2"/>
      <w:sz w:val="24"/>
      <w:lang w:val="zh-CN"/>
    </w:rPr>
  </w:style>
  <w:style w:type="character" w:customStyle="1" w:styleId="Char0">
    <w:name w:val="正文缩进 Char"/>
    <w:link w:val="a5"/>
    <w:qFormat/>
    <w:rsid w:val="00470C6C"/>
    <w:rPr>
      <w:rFonts w:ascii="Times New Roman" w:eastAsia="宋体" w:hAnsi="Times New Roman" w:cs="Times New Roman"/>
      <w:kern w:val="0"/>
      <w:szCs w:val="20"/>
    </w:rPr>
  </w:style>
  <w:style w:type="paragraph" w:styleId="a7">
    <w:name w:val="List Paragraph"/>
    <w:basedOn w:val="a"/>
    <w:link w:val="Char2"/>
    <w:uiPriority w:val="34"/>
    <w:qFormat/>
    <w:rsid w:val="00470C6C"/>
    <w:pPr>
      <w:ind w:firstLineChars="200" w:firstLine="420"/>
    </w:pPr>
    <w:rPr>
      <w:rFonts w:ascii="Calibri" w:eastAsia="宋体" w:hAnsi="Calibri" w:cs="Times New Roman"/>
      <w:lang w:val="zh-CN"/>
    </w:rPr>
  </w:style>
  <w:style w:type="character" w:customStyle="1" w:styleId="2Char0">
    <w:name w:val="样式 正文缩进 + 首行缩进:  2 字符 Char"/>
    <w:link w:val="20"/>
    <w:qFormat/>
    <w:rsid w:val="00470C6C"/>
    <w:rPr>
      <w:rFonts w:ascii="Times New Roman" w:eastAsia="宋体" w:hAnsi="Times New Roman" w:cs="Times New Roman"/>
      <w:sz w:val="24"/>
      <w:szCs w:val="20"/>
      <w:lang w:val="zh-CN"/>
    </w:rPr>
  </w:style>
  <w:style w:type="character" w:customStyle="1" w:styleId="Char2">
    <w:name w:val="列出段落 Char"/>
    <w:link w:val="a7"/>
    <w:uiPriority w:val="34"/>
    <w:qFormat/>
    <w:rsid w:val="00470C6C"/>
    <w:rPr>
      <w:rFonts w:ascii="Calibri" w:eastAsia="宋体" w:hAnsi="Calibri" w:cs="Times New Roman"/>
      <w:lang w:val="zh-CN"/>
    </w:rPr>
  </w:style>
  <w:style w:type="character" w:customStyle="1" w:styleId="3Char">
    <w:name w:val="标题 3 Char"/>
    <w:rsid w:val="00470C6C"/>
    <w:rPr>
      <w:rFonts w:ascii="宋体" w:eastAsia="宋体" w:hAnsi="宋体" w:cs="宋体"/>
      <w:b/>
      <w:sz w:val="24"/>
      <w:szCs w:val="24"/>
      <w:lang w:val="zh-CN"/>
    </w:rPr>
  </w:style>
  <w:style w:type="character" w:customStyle="1" w:styleId="2Char">
    <w:name w:val="标题 2 Char"/>
    <w:basedOn w:val="a0"/>
    <w:link w:val="2"/>
    <w:rsid w:val="003C0C39"/>
    <w:rPr>
      <w:rFonts w:asciiTheme="majorHAnsi" w:eastAsiaTheme="majorEastAsia" w:hAnsiTheme="majorHAnsi" w:cstheme="majorBidi"/>
      <w:b/>
      <w:bCs/>
      <w:kern w:val="0"/>
      <w:sz w:val="32"/>
      <w:szCs w:val="32"/>
    </w:rPr>
  </w:style>
  <w:style w:type="paragraph" w:styleId="a8">
    <w:name w:val="header"/>
    <w:basedOn w:val="a"/>
    <w:link w:val="Char3"/>
    <w:uiPriority w:val="99"/>
    <w:qFormat/>
    <w:rsid w:val="003A53B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3A53B2"/>
    <w:rPr>
      <w:sz w:val="18"/>
      <w:szCs w:val="18"/>
    </w:rPr>
  </w:style>
  <w:style w:type="character" w:styleId="a9">
    <w:name w:val="page number"/>
    <w:basedOn w:val="a0"/>
    <w:qFormat/>
    <w:rsid w:val="003A53B2"/>
  </w:style>
  <w:style w:type="table" w:customStyle="1" w:styleId="10">
    <w:name w:val="网格型1"/>
    <w:basedOn w:val="a1"/>
    <w:next w:val="a4"/>
    <w:uiPriority w:val="59"/>
    <w:rsid w:val="00CD406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FE47A0"/>
    <w:p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
    <w:next w:val="a"/>
    <w:autoRedefine/>
    <w:uiPriority w:val="39"/>
    <w:unhideWhenUsed/>
    <w:qFormat/>
    <w:rsid w:val="00FE47A0"/>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E47A0"/>
    <w:pPr>
      <w:widowControl/>
      <w:spacing w:after="100" w:line="276" w:lineRule="auto"/>
      <w:jc w:val="left"/>
    </w:pPr>
    <w:rPr>
      <w:kern w:val="0"/>
      <w:sz w:val="22"/>
    </w:rPr>
  </w:style>
  <w:style w:type="paragraph" w:styleId="3">
    <w:name w:val="toc 3"/>
    <w:basedOn w:val="a"/>
    <w:next w:val="a"/>
    <w:autoRedefine/>
    <w:uiPriority w:val="39"/>
    <w:semiHidden/>
    <w:unhideWhenUsed/>
    <w:qFormat/>
    <w:rsid w:val="00FE47A0"/>
    <w:pPr>
      <w:widowControl/>
      <w:spacing w:after="100" w:line="276" w:lineRule="auto"/>
      <w:ind w:left="440"/>
      <w:jc w:val="left"/>
    </w:pPr>
    <w:rPr>
      <w:kern w:val="0"/>
      <w:sz w:val="22"/>
    </w:rPr>
  </w:style>
  <w:style w:type="character" w:styleId="aa">
    <w:name w:val="Hyperlink"/>
    <w:basedOn w:val="a0"/>
    <w:uiPriority w:val="99"/>
    <w:unhideWhenUsed/>
    <w:rsid w:val="00FE4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4B8A0-E913-47A3-B4C8-60969411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30</Pages>
  <Words>2114</Words>
  <Characters>12055</Characters>
  <Application>Microsoft Office Word</Application>
  <DocSecurity>0</DocSecurity>
  <Lines>100</Lines>
  <Paragraphs>28</Paragraphs>
  <ScaleCrop>false</ScaleCrop>
  <Company>NY5Y</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冯奂</dc:creator>
  <cp:keywords/>
  <dc:description/>
  <cp:lastModifiedBy>william</cp:lastModifiedBy>
  <cp:revision>88</cp:revision>
  <cp:lastPrinted>2019-07-22T11:22:00Z</cp:lastPrinted>
  <dcterms:created xsi:type="dcterms:W3CDTF">2019-07-22T03:32:00Z</dcterms:created>
  <dcterms:modified xsi:type="dcterms:W3CDTF">2019-07-24T04:39:00Z</dcterms:modified>
</cp:coreProperties>
</file>