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4C" w:rsidRDefault="0039214C" w:rsidP="0039214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体外诊断试剂临床试验研究者承诺书</w:t>
      </w:r>
    </w:p>
    <w:p w:rsidR="0039214C" w:rsidRDefault="0039214C" w:rsidP="0039214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南方医科大学第五附属医院临床试验机构：</w:t>
      </w:r>
    </w:p>
    <w:p w:rsidR="0039214C" w:rsidRDefault="0039214C" w:rsidP="0039214C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</w:t>
      </w:r>
      <w:r w:rsidRPr="000F458C">
        <w:rPr>
          <w:rFonts w:hint="eastAsia"/>
          <w:sz w:val="24"/>
        </w:rPr>
        <w:t>为</w:t>
      </w:r>
      <w:r>
        <w:rPr>
          <w:rFonts w:hint="eastAsia"/>
          <w:sz w:val="24"/>
          <w:u w:val="single"/>
        </w:rPr>
        <w:t xml:space="preserve">  </w:t>
      </w:r>
      <w:r w:rsidRPr="009819B2">
        <w:rPr>
          <w:rFonts w:hint="eastAsia"/>
          <w:sz w:val="24"/>
        </w:rPr>
        <w:t>类体</w:t>
      </w:r>
      <w:r>
        <w:rPr>
          <w:rFonts w:hint="eastAsia"/>
          <w:sz w:val="24"/>
        </w:rPr>
        <w:t>外诊断</w:t>
      </w:r>
      <w:r>
        <w:rPr>
          <w:sz w:val="24"/>
        </w:rPr>
        <w:t>试剂</w:t>
      </w:r>
      <w:r>
        <w:rPr>
          <w:rFonts w:hint="eastAsia"/>
          <w:sz w:val="24"/>
        </w:rPr>
        <w:t>临床</w:t>
      </w:r>
      <w:r>
        <w:rPr>
          <w:sz w:val="24"/>
        </w:rPr>
        <w:t>研究</w:t>
      </w:r>
      <w:r>
        <w:rPr>
          <w:rFonts w:hint="eastAsia"/>
          <w:sz w:val="24"/>
        </w:rPr>
        <w:t>，申办者委托本科室承担该项目研究。为确保临床研究进展顺利和完成质量，作为本项目负责人，我承诺：</w:t>
      </w:r>
    </w:p>
    <w:p w:rsidR="0039214C" w:rsidRDefault="0039214C" w:rsidP="0039214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、同意机构、申办者和研究者共同签署的协议内容。</w:t>
      </w:r>
    </w:p>
    <w:p w:rsidR="0039214C" w:rsidRDefault="0039214C" w:rsidP="0039214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、严格按照</w:t>
      </w:r>
      <w:r>
        <w:rPr>
          <w:rFonts w:hint="eastAsia"/>
          <w:sz w:val="24"/>
        </w:rPr>
        <w:t>GCP</w:t>
      </w:r>
      <w:r>
        <w:rPr>
          <w:rFonts w:hint="eastAsia"/>
          <w:sz w:val="24"/>
        </w:rPr>
        <w:t>的规定、有关临床研究指导原则和临床试验方案进行临床研究。</w:t>
      </w:r>
    </w:p>
    <w:p w:rsidR="0039214C" w:rsidRDefault="0039214C" w:rsidP="0039214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、保证有充分的时间在方案规定的期限内负责和完成临床试验，安排具有相应资历、能力的研究者承担该项试验。</w:t>
      </w:r>
    </w:p>
    <w:p w:rsidR="0039214C" w:rsidRDefault="0039214C" w:rsidP="0039214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、保证将原始数据真实、准确、完整、及时、合法地载入研究病历和病例报告表。</w:t>
      </w:r>
    </w:p>
    <w:p w:rsidR="0039214C" w:rsidRDefault="0039214C" w:rsidP="0039214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、指定专人管理临床试验用药物，建立完整的药物使用记录包括药物的接受、发放、回收等方面信息。</w:t>
      </w:r>
    </w:p>
    <w:p w:rsidR="0039214C" w:rsidRDefault="0039214C" w:rsidP="0039214C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、配合申办者委派的监查员的监察工作，保证临床试验的质量。</w:t>
      </w:r>
    </w:p>
    <w:p w:rsidR="0039214C" w:rsidRDefault="0039214C" w:rsidP="0039214C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、配合药物临床试验机构对该项目的监查。</w:t>
      </w:r>
    </w:p>
    <w:p w:rsidR="0039214C" w:rsidRDefault="0039214C" w:rsidP="0039214C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、中止临床试验必须通知机构办公室、受试者、申办者、伦理委员会和药监局并阐明理由。</w:t>
      </w:r>
    </w:p>
    <w:p w:rsidR="0039214C" w:rsidRDefault="0039214C" w:rsidP="0039214C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、临床试验完成后，根据实验数据进行临床试验总结报告的撰写，并对报告的正确性及可靠性负责。将已签名的原始数据</w:t>
      </w:r>
      <w:r>
        <w:rPr>
          <w:sz w:val="24"/>
        </w:rPr>
        <w:t>资料</w:t>
      </w:r>
      <w:r>
        <w:rPr>
          <w:rFonts w:hint="eastAsia"/>
          <w:sz w:val="24"/>
        </w:rPr>
        <w:t>或病例报告表（粘贴检验单或复印件）核实后在机构办公室备案。</w:t>
      </w:r>
    </w:p>
    <w:p w:rsidR="0039214C" w:rsidRDefault="0039214C" w:rsidP="0039214C">
      <w:pPr>
        <w:spacing w:line="360" w:lineRule="auto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、由于数据、总结报告不真实或未</w:t>
      </w:r>
      <w:proofErr w:type="gramStart"/>
      <w:r>
        <w:rPr>
          <w:rFonts w:hint="eastAsia"/>
          <w:sz w:val="24"/>
        </w:rPr>
        <w:t>按试验</w:t>
      </w:r>
      <w:proofErr w:type="gramEnd"/>
      <w:r>
        <w:rPr>
          <w:rFonts w:hint="eastAsia"/>
          <w:sz w:val="24"/>
        </w:rPr>
        <w:t>方案进行造成的与申办者的纠纷或对机构的不良影响，本人愿意承担所有责任。</w:t>
      </w:r>
    </w:p>
    <w:p w:rsidR="0039214C" w:rsidRDefault="0039214C" w:rsidP="0039214C">
      <w:pPr>
        <w:spacing w:line="360" w:lineRule="auto"/>
        <w:rPr>
          <w:sz w:val="24"/>
        </w:rPr>
      </w:pPr>
    </w:p>
    <w:p w:rsidR="0039214C" w:rsidRDefault="0039214C" w:rsidP="0039214C">
      <w:pPr>
        <w:spacing w:line="360" w:lineRule="auto"/>
        <w:ind w:firstLineChars="2600" w:firstLine="6240"/>
        <w:rPr>
          <w:sz w:val="24"/>
        </w:rPr>
      </w:pPr>
      <w:r>
        <w:rPr>
          <w:rFonts w:hint="eastAsia"/>
          <w:sz w:val="24"/>
        </w:rPr>
        <w:t>承诺人：</w:t>
      </w:r>
    </w:p>
    <w:p w:rsidR="00900F5B" w:rsidRPr="0039214C" w:rsidRDefault="0039214C" w:rsidP="0039214C">
      <w:pPr>
        <w:spacing w:line="360" w:lineRule="auto"/>
        <w:ind w:firstLineChars="2750" w:firstLine="660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 w:rsidR="00900F5B" w:rsidRPr="00392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BE" w:rsidRDefault="00AB01BE" w:rsidP="00BB0814">
      <w:r>
        <w:separator/>
      </w:r>
    </w:p>
  </w:endnote>
  <w:endnote w:type="continuationSeparator" w:id="0">
    <w:p w:rsidR="00AB01BE" w:rsidRDefault="00AB01BE" w:rsidP="00BB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BE" w:rsidRDefault="00AB01BE" w:rsidP="00BB0814">
      <w:r>
        <w:separator/>
      </w:r>
    </w:p>
  </w:footnote>
  <w:footnote w:type="continuationSeparator" w:id="0">
    <w:p w:rsidR="00AB01BE" w:rsidRDefault="00AB01BE" w:rsidP="00BB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6B"/>
    <w:rsid w:val="0039214C"/>
    <w:rsid w:val="003C0C6B"/>
    <w:rsid w:val="00900F5B"/>
    <w:rsid w:val="00AB01BE"/>
    <w:rsid w:val="00AB125A"/>
    <w:rsid w:val="00B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DDA52-5800-4CE1-BC8C-F3A3BCDF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B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B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3</cp:revision>
  <dcterms:created xsi:type="dcterms:W3CDTF">2020-05-18T02:35:00Z</dcterms:created>
  <dcterms:modified xsi:type="dcterms:W3CDTF">2020-05-18T02:50:00Z</dcterms:modified>
</cp:coreProperties>
</file>