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CE6" w:rsidRDefault="00E56CE6" w:rsidP="00E56CE6">
      <w:pPr>
        <w:spacing w:line="360" w:lineRule="auto"/>
        <w:ind w:right="480"/>
        <w:jc w:val="center"/>
        <w:rPr>
          <w:color w:val="000000"/>
        </w:rPr>
      </w:pPr>
      <w:r>
        <w:rPr>
          <w:rFonts w:ascii="TT64E9BFA0tCID" w:hAnsi="TT64E9BFA0tCID" w:hint="eastAsia"/>
          <w:b/>
          <w:color w:val="000000"/>
          <w:sz w:val="30"/>
          <w:szCs w:val="30"/>
        </w:rPr>
        <w:t>体外</w:t>
      </w:r>
      <w:r>
        <w:rPr>
          <w:rFonts w:ascii="TT64E9BFA0tCID" w:hAnsi="TT64E9BFA0tCID"/>
          <w:b/>
          <w:color w:val="000000"/>
          <w:sz w:val="30"/>
          <w:szCs w:val="30"/>
        </w:rPr>
        <w:t>诊断试剂临床试验项目结题签认表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4536"/>
        <w:gridCol w:w="1276"/>
        <w:gridCol w:w="1417"/>
      </w:tblGrid>
      <w:tr w:rsidR="00E56CE6" w:rsidTr="008E5D49">
        <w:trPr>
          <w:trHeight w:val="731"/>
        </w:trPr>
        <w:tc>
          <w:tcPr>
            <w:tcW w:w="1271" w:type="dxa"/>
            <w:vAlign w:val="center"/>
          </w:tcPr>
          <w:p w:rsidR="00E56CE6" w:rsidRDefault="00E56CE6" w:rsidP="008E5D4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  <w:r>
              <w:rPr>
                <w:sz w:val="24"/>
              </w:rPr>
              <w:t>名称</w:t>
            </w:r>
          </w:p>
        </w:tc>
        <w:tc>
          <w:tcPr>
            <w:tcW w:w="7229" w:type="dxa"/>
            <w:gridSpan w:val="3"/>
            <w:vAlign w:val="center"/>
          </w:tcPr>
          <w:p w:rsidR="00E56CE6" w:rsidRDefault="00E56CE6" w:rsidP="008E5D4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E56CE6" w:rsidTr="008E5D49">
        <w:trPr>
          <w:trHeight w:val="698"/>
        </w:trPr>
        <w:tc>
          <w:tcPr>
            <w:tcW w:w="1271" w:type="dxa"/>
            <w:vAlign w:val="center"/>
          </w:tcPr>
          <w:p w:rsidR="00E56CE6" w:rsidRDefault="00E56CE6" w:rsidP="008E5D4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完成</w:t>
            </w:r>
            <w:r>
              <w:rPr>
                <w:sz w:val="24"/>
              </w:rPr>
              <w:t>科室</w:t>
            </w:r>
          </w:p>
        </w:tc>
        <w:tc>
          <w:tcPr>
            <w:tcW w:w="4536" w:type="dxa"/>
            <w:vAlign w:val="center"/>
          </w:tcPr>
          <w:p w:rsidR="00E56CE6" w:rsidRDefault="00E56CE6" w:rsidP="008E5D4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56CE6" w:rsidRDefault="00E56CE6" w:rsidP="008E5D4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</w:t>
            </w:r>
            <w:r>
              <w:rPr>
                <w:sz w:val="24"/>
              </w:rPr>
              <w:t>I</w:t>
            </w:r>
            <w:r>
              <w:rPr>
                <w:rFonts w:hint="eastAsia"/>
                <w:sz w:val="18"/>
                <w:szCs w:val="18"/>
              </w:rPr>
              <w:t>（签名）</w:t>
            </w:r>
          </w:p>
        </w:tc>
        <w:tc>
          <w:tcPr>
            <w:tcW w:w="1417" w:type="dxa"/>
            <w:vAlign w:val="center"/>
          </w:tcPr>
          <w:p w:rsidR="00E56CE6" w:rsidRDefault="00E56CE6" w:rsidP="008E5D4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E56CE6" w:rsidTr="008E5D49">
        <w:trPr>
          <w:trHeight w:val="695"/>
        </w:trPr>
        <w:tc>
          <w:tcPr>
            <w:tcW w:w="1271" w:type="dxa"/>
            <w:shd w:val="clear" w:color="auto" w:fill="D0CECE"/>
            <w:vAlign w:val="center"/>
          </w:tcPr>
          <w:p w:rsidR="00E56CE6" w:rsidRDefault="00E56CE6" w:rsidP="008E5D4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相关</w:t>
            </w:r>
            <w:r>
              <w:rPr>
                <w:sz w:val="24"/>
              </w:rPr>
              <w:t>人员</w:t>
            </w:r>
          </w:p>
        </w:tc>
        <w:tc>
          <w:tcPr>
            <w:tcW w:w="4536" w:type="dxa"/>
            <w:shd w:val="clear" w:color="auto" w:fill="D0CECE"/>
            <w:vAlign w:val="center"/>
          </w:tcPr>
          <w:p w:rsidR="00E56CE6" w:rsidRDefault="00E56CE6" w:rsidP="008E5D4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确认</w:t>
            </w:r>
            <w:r>
              <w:rPr>
                <w:sz w:val="24"/>
              </w:rPr>
              <w:t>内容</w:t>
            </w:r>
          </w:p>
        </w:tc>
        <w:tc>
          <w:tcPr>
            <w:tcW w:w="1276" w:type="dxa"/>
            <w:shd w:val="clear" w:color="auto" w:fill="D0CECE"/>
            <w:vAlign w:val="center"/>
          </w:tcPr>
          <w:p w:rsidR="00E56CE6" w:rsidRDefault="00E56CE6" w:rsidP="008E5D4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  <w:tc>
          <w:tcPr>
            <w:tcW w:w="1417" w:type="dxa"/>
            <w:shd w:val="clear" w:color="auto" w:fill="D0CECE"/>
            <w:vAlign w:val="center"/>
          </w:tcPr>
          <w:p w:rsidR="00E56CE6" w:rsidRDefault="00E56CE6" w:rsidP="008E5D4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</w:tr>
      <w:tr w:rsidR="00E56CE6" w:rsidTr="008E5D49">
        <w:trPr>
          <w:trHeight w:val="704"/>
        </w:trPr>
        <w:tc>
          <w:tcPr>
            <w:tcW w:w="1271" w:type="dxa"/>
            <w:vMerge w:val="restart"/>
            <w:vAlign w:val="center"/>
          </w:tcPr>
          <w:p w:rsidR="00E56CE6" w:rsidRDefault="00E56CE6" w:rsidP="008E5D4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</w:t>
            </w:r>
            <w:r>
              <w:rPr>
                <w:sz w:val="24"/>
              </w:rPr>
              <w:t>医生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项目监察员</w:t>
            </w:r>
          </w:p>
        </w:tc>
        <w:tc>
          <w:tcPr>
            <w:tcW w:w="4536" w:type="dxa"/>
            <w:vAlign w:val="center"/>
          </w:tcPr>
          <w:p w:rsidR="00E56CE6" w:rsidRDefault="00E56CE6" w:rsidP="008E5D49">
            <w:pPr>
              <w:spacing w:line="276" w:lineRule="auto"/>
              <w:rPr>
                <w:sz w:val="24"/>
              </w:rPr>
            </w:pPr>
            <w:r>
              <w:rPr>
                <w:rFonts w:ascii="TT64E9BFA0tCID" w:hAnsi="TT64E9BFA0tCID"/>
                <w:color w:val="000000"/>
                <w:sz w:val="24"/>
              </w:rPr>
              <w:t>该项目的剩余试验物资已退回</w:t>
            </w:r>
            <w:r>
              <w:rPr>
                <w:rFonts w:ascii="TT64E9BFA0tCID" w:hAnsi="TT64E9BFA0tCID"/>
                <w:color w:val="000000"/>
                <w:sz w:val="24"/>
              </w:rPr>
              <w:t>/</w:t>
            </w:r>
            <w:r>
              <w:rPr>
                <w:rFonts w:ascii="TT64E9BFA0tCID" w:hAnsi="TT64E9BFA0tCID"/>
                <w:color w:val="000000"/>
                <w:sz w:val="24"/>
              </w:rPr>
              <w:t>处理</w:t>
            </w:r>
          </w:p>
        </w:tc>
        <w:tc>
          <w:tcPr>
            <w:tcW w:w="1276" w:type="dxa"/>
            <w:vAlign w:val="center"/>
          </w:tcPr>
          <w:p w:rsidR="00E56CE6" w:rsidRDefault="00E56CE6" w:rsidP="008E5D49">
            <w:pPr>
              <w:spacing w:line="360" w:lineRule="auto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6CE6" w:rsidRDefault="00E56CE6" w:rsidP="008E5D49">
            <w:pPr>
              <w:spacing w:line="360" w:lineRule="auto"/>
              <w:rPr>
                <w:sz w:val="24"/>
              </w:rPr>
            </w:pPr>
          </w:p>
        </w:tc>
      </w:tr>
      <w:tr w:rsidR="00E56CE6" w:rsidTr="008E5D49">
        <w:tc>
          <w:tcPr>
            <w:tcW w:w="1271" w:type="dxa"/>
            <w:vMerge/>
            <w:vAlign w:val="center"/>
          </w:tcPr>
          <w:p w:rsidR="00E56CE6" w:rsidRDefault="00E56CE6" w:rsidP="008E5D4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E56CE6" w:rsidRDefault="00E56CE6" w:rsidP="008E5D49">
            <w:pPr>
              <w:spacing w:line="276" w:lineRule="auto"/>
              <w:rPr>
                <w:sz w:val="24"/>
              </w:rPr>
            </w:pPr>
            <w:r>
              <w:rPr>
                <w:rFonts w:ascii="TT64E9BFA0tCID" w:hAnsi="TT64E9BFA0tCID"/>
                <w:color w:val="000000"/>
                <w:sz w:val="24"/>
              </w:rPr>
              <w:t>该项目的研究文件及资料已根据归档目录整理，已完整</w:t>
            </w:r>
          </w:p>
        </w:tc>
        <w:tc>
          <w:tcPr>
            <w:tcW w:w="1276" w:type="dxa"/>
            <w:vAlign w:val="center"/>
          </w:tcPr>
          <w:p w:rsidR="00E56CE6" w:rsidRDefault="00E56CE6" w:rsidP="008E5D49">
            <w:pPr>
              <w:spacing w:line="360" w:lineRule="auto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6CE6" w:rsidRDefault="00E56CE6" w:rsidP="008E5D49">
            <w:pPr>
              <w:spacing w:line="360" w:lineRule="auto"/>
              <w:rPr>
                <w:sz w:val="24"/>
              </w:rPr>
            </w:pPr>
          </w:p>
        </w:tc>
      </w:tr>
      <w:tr w:rsidR="00E56CE6" w:rsidTr="008E5D49">
        <w:trPr>
          <w:trHeight w:val="669"/>
        </w:trPr>
        <w:tc>
          <w:tcPr>
            <w:tcW w:w="1271" w:type="dxa"/>
            <w:vMerge/>
            <w:vAlign w:val="center"/>
          </w:tcPr>
          <w:p w:rsidR="00E56CE6" w:rsidRDefault="00E56CE6" w:rsidP="008E5D4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E56CE6" w:rsidRDefault="00E56CE6" w:rsidP="008E5D49">
            <w:pPr>
              <w:spacing w:line="276" w:lineRule="auto"/>
              <w:rPr>
                <w:sz w:val="24"/>
              </w:rPr>
            </w:pPr>
            <w:r>
              <w:rPr>
                <w:rFonts w:ascii="TT64E9BFA0tCID" w:hAnsi="TT64E9BFA0tCID"/>
                <w:color w:val="000000"/>
                <w:sz w:val="24"/>
              </w:rPr>
              <w:t>该项目的原始资料已完善并归入病案室</w:t>
            </w:r>
          </w:p>
        </w:tc>
        <w:tc>
          <w:tcPr>
            <w:tcW w:w="1276" w:type="dxa"/>
            <w:vAlign w:val="center"/>
          </w:tcPr>
          <w:p w:rsidR="00E56CE6" w:rsidRDefault="00E56CE6" w:rsidP="008E5D49">
            <w:pPr>
              <w:spacing w:line="360" w:lineRule="auto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6CE6" w:rsidRDefault="00E56CE6" w:rsidP="008E5D49">
            <w:pPr>
              <w:spacing w:line="360" w:lineRule="auto"/>
              <w:rPr>
                <w:sz w:val="24"/>
              </w:rPr>
            </w:pPr>
          </w:p>
        </w:tc>
      </w:tr>
      <w:tr w:rsidR="00E56CE6" w:rsidTr="008E5D49">
        <w:tc>
          <w:tcPr>
            <w:tcW w:w="1271" w:type="dxa"/>
            <w:vMerge/>
            <w:vAlign w:val="center"/>
          </w:tcPr>
          <w:p w:rsidR="00E56CE6" w:rsidRDefault="00E56CE6" w:rsidP="008E5D4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E56CE6" w:rsidRDefault="00E56CE6" w:rsidP="008E5D49">
            <w:pPr>
              <w:spacing w:line="276" w:lineRule="auto"/>
              <w:rPr>
                <w:sz w:val="24"/>
              </w:rPr>
            </w:pPr>
            <w:r>
              <w:rPr>
                <w:rFonts w:ascii="TT64E9BFA0tCID" w:hAnsi="TT64E9BFA0tCID"/>
                <w:color w:val="000000"/>
                <w:sz w:val="24"/>
              </w:rPr>
              <w:t>该项目的完成报告和总结报告已递交伦理委员会备案</w:t>
            </w:r>
          </w:p>
        </w:tc>
        <w:tc>
          <w:tcPr>
            <w:tcW w:w="1276" w:type="dxa"/>
            <w:vAlign w:val="center"/>
          </w:tcPr>
          <w:p w:rsidR="00E56CE6" w:rsidRDefault="00E56CE6" w:rsidP="008E5D49">
            <w:pPr>
              <w:spacing w:line="360" w:lineRule="auto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6CE6" w:rsidRDefault="00E56CE6" w:rsidP="008E5D49">
            <w:pPr>
              <w:spacing w:line="360" w:lineRule="auto"/>
              <w:rPr>
                <w:sz w:val="24"/>
              </w:rPr>
            </w:pPr>
          </w:p>
        </w:tc>
      </w:tr>
      <w:tr w:rsidR="00E56CE6" w:rsidTr="008E5D49">
        <w:trPr>
          <w:trHeight w:val="688"/>
        </w:trPr>
        <w:tc>
          <w:tcPr>
            <w:tcW w:w="1271" w:type="dxa"/>
            <w:vMerge w:val="restart"/>
            <w:vAlign w:val="center"/>
          </w:tcPr>
          <w:p w:rsidR="00E56CE6" w:rsidRDefault="00E56CE6" w:rsidP="008E5D4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机构办公室</w:t>
            </w:r>
          </w:p>
        </w:tc>
        <w:tc>
          <w:tcPr>
            <w:tcW w:w="4536" w:type="dxa"/>
            <w:vAlign w:val="center"/>
          </w:tcPr>
          <w:p w:rsidR="00E56CE6" w:rsidRDefault="00E56CE6" w:rsidP="008E5D49">
            <w:pPr>
              <w:spacing w:line="276" w:lineRule="auto"/>
              <w:rPr>
                <w:sz w:val="24"/>
              </w:rPr>
            </w:pPr>
            <w:r>
              <w:rPr>
                <w:rFonts w:ascii="TT64E9BFA0tCID" w:hAnsi="TT64E9BFA0tCID"/>
                <w:color w:val="000000"/>
                <w:sz w:val="24"/>
              </w:rPr>
              <w:t>该项目的剩余</w:t>
            </w:r>
            <w:r>
              <w:rPr>
                <w:rFonts w:ascii="TT64E9BFA0tCID" w:hAnsi="TT64E9BFA0tCID" w:hint="eastAsia"/>
                <w:color w:val="000000"/>
                <w:sz w:val="24"/>
              </w:rPr>
              <w:t>物质</w:t>
            </w:r>
            <w:r>
              <w:rPr>
                <w:rFonts w:ascii="TT64E9BFA0tCID" w:hAnsi="TT64E9BFA0tCID"/>
                <w:color w:val="000000"/>
                <w:sz w:val="24"/>
              </w:rPr>
              <w:t>已退回申办方</w:t>
            </w:r>
            <w:r>
              <w:rPr>
                <w:rFonts w:ascii="TT64E9BFA0tCID" w:hAnsi="TT64E9BFA0tCID" w:hint="eastAsia"/>
                <w:color w:val="000000"/>
                <w:sz w:val="24"/>
              </w:rPr>
              <w:t>或</w:t>
            </w:r>
            <w:r>
              <w:rPr>
                <w:rFonts w:ascii="TT64E9BFA0tCID" w:hAnsi="TT64E9BFA0tCID"/>
                <w:color w:val="000000"/>
                <w:sz w:val="24"/>
              </w:rPr>
              <w:t>销毁</w:t>
            </w:r>
          </w:p>
        </w:tc>
        <w:tc>
          <w:tcPr>
            <w:tcW w:w="1276" w:type="dxa"/>
            <w:vAlign w:val="center"/>
          </w:tcPr>
          <w:p w:rsidR="00E56CE6" w:rsidRDefault="00E56CE6" w:rsidP="008E5D49">
            <w:pPr>
              <w:spacing w:line="360" w:lineRule="auto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6CE6" w:rsidRDefault="00E56CE6" w:rsidP="008E5D49">
            <w:pPr>
              <w:spacing w:line="360" w:lineRule="auto"/>
              <w:rPr>
                <w:sz w:val="24"/>
              </w:rPr>
            </w:pPr>
          </w:p>
        </w:tc>
      </w:tr>
      <w:tr w:rsidR="00E56CE6" w:rsidTr="008E5D49">
        <w:trPr>
          <w:trHeight w:val="698"/>
        </w:trPr>
        <w:tc>
          <w:tcPr>
            <w:tcW w:w="1271" w:type="dxa"/>
            <w:vMerge/>
            <w:vAlign w:val="center"/>
          </w:tcPr>
          <w:p w:rsidR="00E56CE6" w:rsidRDefault="00E56CE6" w:rsidP="008E5D49">
            <w:pPr>
              <w:spacing w:line="360" w:lineRule="auto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E56CE6" w:rsidRDefault="00E56CE6" w:rsidP="008E5D49">
            <w:pPr>
              <w:spacing w:line="276" w:lineRule="auto"/>
              <w:rPr>
                <w:rFonts w:ascii="TT64E9BFA0tCID" w:hAnsi="TT64E9BFA0tCID" w:hint="eastAsia"/>
                <w:color w:val="000000"/>
                <w:sz w:val="24"/>
              </w:rPr>
            </w:pPr>
            <w:r>
              <w:rPr>
                <w:rFonts w:ascii="TT64E9BFA0tCID" w:hAnsi="TT64E9BFA0tCID" w:hint="eastAsia"/>
                <w:color w:val="000000"/>
                <w:sz w:val="24"/>
              </w:rPr>
              <w:t>已对该项目进行了质控核查，未</w:t>
            </w:r>
            <w:r>
              <w:rPr>
                <w:rFonts w:ascii="TT64E9BFA0tCID" w:hAnsi="TT64E9BFA0tCID"/>
                <w:color w:val="000000"/>
                <w:sz w:val="24"/>
              </w:rPr>
              <w:t>发现问题或问题已</w:t>
            </w:r>
            <w:r>
              <w:rPr>
                <w:rFonts w:ascii="TT64E9BFA0tCID" w:hAnsi="TT64E9BFA0tCID" w:hint="eastAsia"/>
                <w:color w:val="000000"/>
                <w:sz w:val="24"/>
              </w:rPr>
              <w:t>进行说明</w:t>
            </w:r>
            <w:r>
              <w:rPr>
                <w:rFonts w:ascii="TT64E9BFA0tCID" w:hAnsi="TT64E9BFA0tCID"/>
                <w:color w:val="000000"/>
                <w:sz w:val="24"/>
              </w:rPr>
              <w:t>并记录</w:t>
            </w:r>
          </w:p>
        </w:tc>
        <w:tc>
          <w:tcPr>
            <w:tcW w:w="1276" w:type="dxa"/>
            <w:vAlign w:val="center"/>
          </w:tcPr>
          <w:p w:rsidR="00E56CE6" w:rsidRDefault="00E56CE6" w:rsidP="008E5D49">
            <w:pPr>
              <w:spacing w:line="360" w:lineRule="auto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6CE6" w:rsidRDefault="00E56CE6" w:rsidP="008E5D49">
            <w:pPr>
              <w:spacing w:line="360" w:lineRule="auto"/>
              <w:rPr>
                <w:sz w:val="24"/>
              </w:rPr>
            </w:pPr>
          </w:p>
        </w:tc>
      </w:tr>
      <w:tr w:rsidR="00E56CE6" w:rsidTr="008E5D49">
        <w:tc>
          <w:tcPr>
            <w:tcW w:w="1271" w:type="dxa"/>
            <w:vMerge/>
            <w:vAlign w:val="center"/>
          </w:tcPr>
          <w:p w:rsidR="00E56CE6" w:rsidRDefault="00E56CE6" w:rsidP="008E5D49">
            <w:pPr>
              <w:spacing w:line="360" w:lineRule="auto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E56CE6" w:rsidRDefault="00E56CE6" w:rsidP="008E5D49">
            <w:pPr>
              <w:spacing w:line="276" w:lineRule="auto"/>
              <w:rPr>
                <w:rFonts w:ascii="TT64E9BFA0tCID" w:hAnsi="TT64E9BFA0tCID" w:hint="eastAsia"/>
                <w:color w:val="000000"/>
                <w:sz w:val="24"/>
              </w:rPr>
            </w:pPr>
            <w:r>
              <w:rPr>
                <w:rFonts w:ascii="TT64E9BFA0tCID" w:hAnsi="TT64E9BFA0tCID" w:hint="eastAsia"/>
                <w:color w:val="000000"/>
                <w:sz w:val="24"/>
              </w:rPr>
              <w:t>已对该项目的资料目录进行审核，接受项目归档</w:t>
            </w:r>
          </w:p>
        </w:tc>
        <w:tc>
          <w:tcPr>
            <w:tcW w:w="1276" w:type="dxa"/>
            <w:vAlign w:val="center"/>
          </w:tcPr>
          <w:p w:rsidR="00E56CE6" w:rsidRDefault="00E56CE6" w:rsidP="008E5D49">
            <w:pPr>
              <w:spacing w:line="360" w:lineRule="auto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6CE6" w:rsidRDefault="00E56CE6" w:rsidP="008E5D49">
            <w:pPr>
              <w:spacing w:line="360" w:lineRule="auto"/>
              <w:rPr>
                <w:sz w:val="24"/>
              </w:rPr>
            </w:pPr>
          </w:p>
        </w:tc>
      </w:tr>
      <w:tr w:rsidR="00E56CE6" w:rsidTr="008E5D49">
        <w:trPr>
          <w:trHeight w:val="663"/>
        </w:trPr>
        <w:tc>
          <w:tcPr>
            <w:tcW w:w="1271" w:type="dxa"/>
            <w:vMerge/>
            <w:vAlign w:val="center"/>
          </w:tcPr>
          <w:p w:rsidR="00E56CE6" w:rsidRDefault="00E56CE6" w:rsidP="008E5D49">
            <w:pPr>
              <w:spacing w:line="360" w:lineRule="auto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E56CE6" w:rsidRDefault="00E56CE6" w:rsidP="008E5D49">
            <w:pPr>
              <w:spacing w:line="276" w:lineRule="auto"/>
              <w:rPr>
                <w:rFonts w:ascii="TT64E9BFA0tCID" w:hAnsi="TT64E9BFA0tCID" w:hint="eastAsia"/>
                <w:color w:val="000000"/>
                <w:sz w:val="24"/>
              </w:rPr>
            </w:pPr>
            <w:r>
              <w:rPr>
                <w:rFonts w:ascii="TT64E9BFA0tCID" w:hAnsi="TT64E9BFA0tCID"/>
                <w:color w:val="000000"/>
                <w:sz w:val="24"/>
              </w:rPr>
              <w:t>该项目的全部研究费用已支付</w:t>
            </w:r>
          </w:p>
        </w:tc>
        <w:tc>
          <w:tcPr>
            <w:tcW w:w="1276" w:type="dxa"/>
            <w:vAlign w:val="center"/>
          </w:tcPr>
          <w:p w:rsidR="00E56CE6" w:rsidRDefault="00E56CE6" w:rsidP="008E5D49">
            <w:pPr>
              <w:spacing w:line="360" w:lineRule="auto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6CE6" w:rsidRDefault="00E56CE6" w:rsidP="008E5D49">
            <w:pPr>
              <w:spacing w:line="360" w:lineRule="auto"/>
              <w:rPr>
                <w:sz w:val="24"/>
              </w:rPr>
            </w:pPr>
          </w:p>
        </w:tc>
      </w:tr>
      <w:tr w:rsidR="00E56CE6" w:rsidTr="008E5D49">
        <w:trPr>
          <w:trHeight w:val="1584"/>
        </w:trPr>
        <w:tc>
          <w:tcPr>
            <w:tcW w:w="1271" w:type="dxa"/>
            <w:vAlign w:val="center"/>
          </w:tcPr>
          <w:p w:rsidR="00E56CE6" w:rsidRDefault="00E56CE6" w:rsidP="008E5D4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伦理委员会</w:t>
            </w:r>
          </w:p>
        </w:tc>
        <w:tc>
          <w:tcPr>
            <w:tcW w:w="4536" w:type="dxa"/>
            <w:vAlign w:val="center"/>
          </w:tcPr>
          <w:p w:rsidR="00E56CE6" w:rsidRDefault="00E56CE6" w:rsidP="008E5D49">
            <w:pPr>
              <w:spacing w:line="276" w:lineRule="auto"/>
              <w:rPr>
                <w:rFonts w:ascii="TT64E9BFA0tCID" w:hAnsi="TT64E9BFA0tCID" w:hint="eastAsia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56CE6" w:rsidRDefault="00E56CE6" w:rsidP="008E5D49">
            <w:pPr>
              <w:spacing w:line="360" w:lineRule="auto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6CE6" w:rsidRDefault="00E56CE6" w:rsidP="008E5D49">
            <w:pPr>
              <w:spacing w:line="360" w:lineRule="auto"/>
              <w:rPr>
                <w:sz w:val="24"/>
              </w:rPr>
            </w:pPr>
          </w:p>
        </w:tc>
      </w:tr>
      <w:tr w:rsidR="00E56CE6" w:rsidTr="008E5D49">
        <w:trPr>
          <w:trHeight w:val="2782"/>
        </w:trPr>
        <w:tc>
          <w:tcPr>
            <w:tcW w:w="1271" w:type="dxa"/>
            <w:vAlign w:val="center"/>
          </w:tcPr>
          <w:p w:rsidR="00E56CE6" w:rsidRDefault="00E56CE6" w:rsidP="008E5D4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</w:p>
          <w:p w:rsidR="00E56CE6" w:rsidRDefault="00E56CE6" w:rsidP="008E5D4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229" w:type="dxa"/>
            <w:gridSpan w:val="3"/>
            <w:vAlign w:val="center"/>
          </w:tcPr>
          <w:p w:rsidR="00E56CE6" w:rsidRDefault="00E56CE6" w:rsidP="008E5D49">
            <w:pPr>
              <w:spacing w:line="360" w:lineRule="auto"/>
              <w:rPr>
                <w:rFonts w:ascii="TT64E9BFA0tCID" w:hAnsi="TT64E9BFA0tCID" w:hint="eastAsia"/>
                <w:color w:val="000000"/>
                <w:sz w:val="24"/>
              </w:rPr>
            </w:pPr>
          </w:p>
          <w:p w:rsidR="00E56CE6" w:rsidRDefault="00E56CE6" w:rsidP="008E5D49">
            <w:pPr>
              <w:spacing w:line="360" w:lineRule="auto"/>
              <w:rPr>
                <w:sz w:val="24"/>
              </w:rPr>
            </w:pPr>
          </w:p>
          <w:p w:rsidR="00E56CE6" w:rsidRDefault="00E56CE6" w:rsidP="008E5D49">
            <w:pPr>
              <w:spacing w:line="360" w:lineRule="auto"/>
              <w:rPr>
                <w:sz w:val="24"/>
              </w:rPr>
            </w:pPr>
          </w:p>
          <w:p w:rsidR="00E56CE6" w:rsidRDefault="00E56CE6" w:rsidP="008E5D49">
            <w:pPr>
              <w:spacing w:line="360" w:lineRule="auto"/>
              <w:rPr>
                <w:sz w:val="24"/>
              </w:rPr>
            </w:pPr>
          </w:p>
          <w:p w:rsidR="00E56CE6" w:rsidRDefault="00E56CE6" w:rsidP="008E5D49">
            <w:pPr>
              <w:spacing w:line="360" w:lineRule="auto"/>
              <w:rPr>
                <w:sz w:val="24"/>
              </w:rPr>
            </w:pPr>
          </w:p>
        </w:tc>
      </w:tr>
    </w:tbl>
    <w:p w:rsidR="00E56CE6" w:rsidRDefault="00E56CE6" w:rsidP="00E56CE6">
      <w:pPr>
        <w:spacing w:afterLines="50" w:after="156"/>
        <w:rPr>
          <w:sz w:val="24"/>
        </w:rPr>
      </w:pPr>
    </w:p>
    <w:p w:rsidR="00B17765" w:rsidRPr="00E56CE6" w:rsidRDefault="00B17765" w:rsidP="00E56CE6">
      <w:bookmarkStart w:id="0" w:name="_GoBack"/>
      <w:bookmarkEnd w:id="0"/>
    </w:p>
    <w:sectPr w:rsidR="00B17765" w:rsidRPr="00E56CE6" w:rsidSect="00B17765">
      <w:pgSz w:w="11906" w:h="16838"/>
      <w:pgMar w:top="1134" w:right="1134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F70" w:rsidRDefault="00457F70" w:rsidP="00B17765">
      <w:r>
        <w:separator/>
      </w:r>
    </w:p>
  </w:endnote>
  <w:endnote w:type="continuationSeparator" w:id="0">
    <w:p w:rsidR="00457F70" w:rsidRDefault="00457F70" w:rsidP="00B17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64E9BFA0tCI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F70" w:rsidRDefault="00457F70" w:rsidP="00B17765">
      <w:r>
        <w:separator/>
      </w:r>
    </w:p>
  </w:footnote>
  <w:footnote w:type="continuationSeparator" w:id="0">
    <w:p w:rsidR="00457F70" w:rsidRDefault="00457F70" w:rsidP="00B17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17"/>
    <w:rsid w:val="00313702"/>
    <w:rsid w:val="00457F70"/>
    <w:rsid w:val="00900F5B"/>
    <w:rsid w:val="00B17765"/>
    <w:rsid w:val="00E56CE6"/>
    <w:rsid w:val="00E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CB7106-4FDD-4C55-975E-577DC8C3A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76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77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77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77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77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彭小彬</dc:creator>
  <cp:keywords/>
  <dc:description/>
  <cp:lastModifiedBy>彭小彬</cp:lastModifiedBy>
  <cp:revision>3</cp:revision>
  <dcterms:created xsi:type="dcterms:W3CDTF">2020-05-18T02:33:00Z</dcterms:created>
  <dcterms:modified xsi:type="dcterms:W3CDTF">2020-05-18T02:46:00Z</dcterms:modified>
</cp:coreProperties>
</file>